
<file path=[Content_Types].xml><?xml version="1.0" encoding="utf-8"?>
<Types xmlns="http://schemas.openxmlformats.org/package/2006/content-types">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CF99DF" w14:textId="77777777" w:rsidR="002B5351" w:rsidRPr="00890ED3" w:rsidRDefault="002B5351" w:rsidP="002B5351">
      <w:pPr>
        <w:autoSpaceDE w:val="0"/>
        <w:autoSpaceDN w:val="0"/>
        <w:adjustRightInd w:val="0"/>
        <w:spacing w:after="0" w:line="240" w:lineRule="auto"/>
        <w:jc w:val="right"/>
        <w:rPr>
          <w:rFonts w:ascii="Arial" w:hAnsi="Arial" w:cs="Arial"/>
          <w:color w:val="1F3864" w:themeColor="accent1" w:themeShade="80"/>
          <w:sz w:val="9"/>
          <w:szCs w:val="9"/>
        </w:rPr>
      </w:pPr>
      <w:r w:rsidRPr="00890ED3">
        <w:rPr>
          <w:rFonts w:ascii="Arial" w:hAnsi="Arial" w:cs="Arial"/>
          <w:noProof/>
          <w:color w:val="1F3864" w:themeColor="accent1" w:themeShade="80"/>
          <w:sz w:val="28"/>
          <w:szCs w:val="28"/>
        </w:rPr>
        <w:drawing>
          <wp:anchor distT="0" distB="0" distL="114300" distR="114300" simplePos="0" relativeHeight="251659264" behindDoc="1" locked="0" layoutInCell="1" allowOverlap="1" wp14:anchorId="52C6B5B9" wp14:editId="2C365459">
            <wp:simplePos x="0" y="0"/>
            <wp:positionH relativeFrom="page">
              <wp:align>left</wp:align>
            </wp:positionH>
            <wp:positionV relativeFrom="paragraph">
              <wp:posOffset>-900430</wp:posOffset>
            </wp:positionV>
            <wp:extent cx="7780726" cy="3752850"/>
            <wp:effectExtent l="0" t="0" r="0" b="0"/>
            <wp:wrapNone/>
            <wp:docPr id="19" name="Imagen 19" descr="Imagen que contiene cerca, ventana, tabla, tren&#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n 19" descr="Imagen que contiene cerca, ventana, tabla, tren&#10;&#10;Descripción generada automáticamente"/>
                    <pic:cNvPicPr/>
                  </pic:nvPicPr>
                  <pic:blipFill>
                    <a:blip r:embed="rId5">
                      <a:extLst>
                        <a:ext uri="{28A0092B-C50C-407E-A947-70E740481C1C}">
                          <a14:useLocalDpi xmlns:a14="http://schemas.microsoft.com/office/drawing/2010/main" val="0"/>
                        </a:ext>
                      </a:extLst>
                    </a:blip>
                    <a:stretch>
                      <a:fillRect/>
                    </a:stretch>
                  </pic:blipFill>
                  <pic:spPr>
                    <a:xfrm>
                      <a:off x="0" y="0"/>
                      <a:ext cx="7784034" cy="3754446"/>
                    </a:xfrm>
                    <a:prstGeom prst="rect">
                      <a:avLst/>
                    </a:prstGeom>
                  </pic:spPr>
                </pic:pic>
              </a:graphicData>
            </a:graphic>
            <wp14:sizeRelH relativeFrom="page">
              <wp14:pctWidth>0</wp14:pctWidth>
            </wp14:sizeRelH>
            <wp14:sizeRelV relativeFrom="page">
              <wp14:pctHeight>0</wp14:pctHeight>
            </wp14:sizeRelV>
          </wp:anchor>
        </w:drawing>
      </w:r>
      <w:r w:rsidRPr="00890ED3">
        <w:rPr>
          <w:rFonts w:ascii="Arial" w:hAnsi="Arial" w:cs="Arial"/>
          <w:color w:val="1F3864" w:themeColor="accent1" w:themeShade="80"/>
          <w:sz w:val="50"/>
          <w:szCs w:val="50"/>
        </w:rPr>
        <w:t xml:space="preserve">Docencia e investigación en la Universidad Especializada de las </w:t>
      </w:r>
    </w:p>
    <w:p w14:paraId="304EE58A" w14:textId="77777777" w:rsidR="002B5351" w:rsidRPr="00890ED3" w:rsidRDefault="002B5351" w:rsidP="002B5351">
      <w:pPr>
        <w:autoSpaceDE w:val="0"/>
        <w:autoSpaceDN w:val="0"/>
        <w:adjustRightInd w:val="0"/>
        <w:spacing w:after="0" w:line="240" w:lineRule="auto"/>
        <w:jc w:val="right"/>
        <w:rPr>
          <w:rFonts w:ascii="Arial" w:hAnsi="Arial" w:cs="Arial"/>
          <w:color w:val="1F3864" w:themeColor="accent1" w:themeShade="80"/>
          <w:sz w:val="50"/>
          <w:szCs w:val="50"/>
        </w:rPr>
      </w:pPr>
      <w:r w:rsidRPr="00890ED3">
        <w:rPr>
          <w:rFonts w:ascii="Arial" w:hAnsi="Arial" w:cs="Arial"/>
          <w:color w:val="1F3864" w:themeColor="accent1" w:themeShade="80"/>
          <w:sz w:val="50"/>
          <w:szCs w:val="50"/>
        </w:rPr>
        <w:t>Américas (UDELAS):</w:t>
      </w:r>
    </w:p>
    <w:p w14:paraId="5DC8BDB1" w14:textId="77777777" w:rsidR="002B5351" w:rsidRPr="00890ED3" w:rsidRDefault="002B5351" w:rsidP="002B5351">
      <w:pPr>
        <w:autoSpaceDE w:val="0"/>
        <w:autoSpaceDN w:val="0"/>
        <w:adjustRightInd w:val="0"/>
        <w:spacing w:after="0" w:line="240" w:lineRule="auto"/>
        <w:jc w:val="right"/>
        <w:rPr>
          <w:rFonts w:ascii="Arial" w:hAnsi="Arial" w:cs="Arial"/>
          <w:color w:val="1F3864" w:themeColor="accent1" w:themeShade="80"/>
          <w:sz w:val="30"/>
          <w:szCs w:val="30"/>
        </w:rPr>
      </w:pPr>
      <w:r w:rsidRPr="00890ED3">
        <w:rPr>
          <w:rFonts w:ascii="Arial" w:hAnsi="Arial" w:cs="Arial"/>
          <w:color w:val="1F3864" w:themeColor="accent1" w:themeShade="80"/>
          <w:sz w:val="50"/>
          <w:szCs w:val="50"/>
        </w:rPr>
        <w:t>Un enfoque holístico</w:t>
      </w:r>
      <w:r w:rsidRPr="00890ED3">
        <w:rPr>
          <w:rFonts w:ascii="Arial" w:hAnsi="Arial" w:cs="Arial"/>
          <w:color w:val="1F3864" w:themeColor="accent1" w:themeShade="80"/>
          <w:sz w:val="30"/>
          <w:szCs w:val="30"/>
        </w:rPr>
        <w:t>1</w:t>
      </w:r>
    </w:p>
    <w:p w14:paraId="792211FA" w14:textId="77777777" w:rsidR="002B5351" w:rsidRPr="00C55FCA" w:rsidRDefault="002B5351" w:rsidP="002B5351">
      <w:pPr>
        <w:autoSpaceDE w:val="0"/>
        <w:autoSpaceDN w:val="0"/>
        <w:adjustRightInd w:val="0"/>
        <w:spacing w:after="0" w:line="240" w:lineRule="auto"/>
        <w:jc w:val="right"/>
        <w:rPr>
          <w:rFonts w:ascii="Arial" w:hAnsi="Arial" w:cs="Arial"/>
          <w:sz w:val="30"/>
          <w:szCs w:val="30"/>
        </w:rPr>
      </w:pPr>
    </w:p>
    <w:p w14:paraId="2B18AC7E" w14:textId="77777777" w:rsidR="002B5351" w:rsidRPr="002904AA" w:rsidRDefault="002B5351" w:rsidP="002B5351">
      <w:pPr>
        <w:autoSpaceDE w:val="0"/>
        <w:autoSpaceDN w:val="0"/>
        <w:adjustRightInd w:val="0"/>
        <w:spacing w:after="0" w:line="240" w:lineRule="auto"/>
        <w:jc w:val="right"/>
        <w:rPr>
          <w:rFonts w:ascii="Arial" w:hAnsi="Arial" w:cs="Arial"/>
          <w:b/>
          <w:bCs/>
          <w:sz w:val="28"/>
          <w:szCs w:val="28"/>
        </w:rPr>
      </w:pPr>
      <w:r w:rsidRPr="002904AA">
        <w:rPr>
          <w:rFonts w:ascii="Arial" w:hAnsi="Arial" w:cs="Arial"/>
          <w:b/>
          <w:bCs/>
          <w:sz w:val="28"/>
          <w:szCs w:val="28"/>
        </w:rPr>
        <w:t>Doctora María Rosa Montanari</w:t>
      </w:r>
    </w:p>
    <w:p w14:paraId="6C9E1D3C" w14:textId="77777777" w:rsidR="002B5351" w:rsidRDefault="002B5351" w:rsidP="002B5351">
      <w:pPr>
        <w:autoSpaceDE w:val="0"/>
        <w:autoSpaceDN w:val="0"/>
        <w:adjustRightInd w:val="0"/>
        <w:spacing w:after="0" w:line="240" w:lineRule="auto"/>
        <w:jc w:val="right"/>
        <w:rPr>
          <w:rFonts w:ascii="Arial" w:hAnsi="Arial" w:cs="Arial"/>
          <w:i/>
          <w:iCs/>
          <w:sz w:val="28"/>
          <w:szCs w:val="28"/>
        </w:rPr>
      </w:pPr>
      <w:r w:rsidRPr="00C55FCA">
        <w:rPr>
          <w:rFonts w:ascii="Arial" w:hAnsi="Arial" w:cs="Arial"/>
          <w:i/>
          <w:iCs/>
          <w:sz w:val="28"/>
          <w:szCs w:val="28"/>
        </w:rPr>
        <w:t>Vicerrectora de UDELAS</w:t>
      </w:r>
    </w:p>
    <w:p w14:paraId="08D4813C" w14:textId="77777777" w:rsidR="002B5351" w:rsidRDefault="002B5351" w:rsidP="002B5351">
      <w:pPr>
        <w:autoSpaceDE w:val="0"/>
        <w:autoSpaceDN w:val="0"/>
        <w:adjustRightInd w:val="0"/>
        <w:spacing w:after="0" w:line="240" w:lineRule="auto"/>
        <w:jc w:val="right"/>
        <w:rPr>
          <w:rFonts w:ascii="Arial" w:hAnsi="Arial" w:cs="Arial"/>
          <w:i/>
          <w:iCs/>
          <w:sz w:val="28"/>
          <w:szCs w:val="28"/>
        </w:rPr>
      </w:pPr>
    </w:p>
    <w:p w14:paraId="5B6E86C7" w14:textId="77777777" w:rsidR="002B5351" w:rsidRDefault="002B5351" w:rsidP="002B5351">
      <w:pPr>
        <w:autoSpaceDE w:val="0"/>
        <w:autoSpaceDN w:val="0"/>
        <w:adjustRightInd w:val="0"/>
        <w:spacing w:after="0" w:line="240" w:lineRule="auto"/>
        <w:jc w:val="right"/>
        <w:rPr>
          <w:rFonts w:ascii="Arial" w:hAnsi="Arial" w:cs="Arial"/>
          <w:i/>
          <w:iCs/>
          <w:sz w:val="28"/>
          <w:szCs w:val="28"/>
        </w:rPr>
      </w:pPr>
    </w:p>
    <w:p w14:paraId="3A357209" w14:textId="77777777" w:rsidR="002B5351" w:rsidRDefault="002B5351" w:rsidP="002B5351">
      <w:pPr>
        <w:autoSpaceDE w:val="0"/>
        <w:autoSpaceDN w:val="0"/>
        <w:adjustRightInd w:val="0"/>
        <w:spacing w:after="0" w:line="240" w:lineRule="auto"/>
        <w:jc w:val="right"/>
        <w:rPr>
          <w:rFonts w:ascii="Arial" w:hAnsi="Arial" w:cs="Arial"/>
          <w:i/>
          <w:iCs/>
          <w:sz w:val="28"/>
          <w:szCs w:val="28"/>
        </w:rPr>
      </w:pPr>
    </w:p>
    <w:p w14:paraId="2F6492C5" w14:textId="77777777" w:rsidR="002B5351" w:rsidRDefault="002B5351" w:rsidP="002B5351">
      <w:pPr>
        <w:autoSpaceDE w:val="0"/>
        <w:autoSpaceDN w:val="0"/>
        <w:adjustRightInd w:val="0"/>
        <w:spacing w:after="0" w:line="240" w:lineRule="auto"/>
        <w:jc w:val="right"/>
        <w:rPr>
          <w:rFonts w:ascii="Arial" w:hAnsi="Arial" w:cs="Arial"/>
          <w:i/>
          <w:iCs/>
          <w:sz w:val="28"/>
          <w:szCs w:val="28"/>
        </w:rPr>
      </w:pPr>
    </w:p>
    <w:p w14:paraId="405F5EB1" w14:textId="77777777" w:rsidR="002B5351" w:rsidRPr="00862E33" w:rsidRDefault="002B5351" w:rsidP="002B5351">
      <w:pPr>
        <w:autoSpaceDE w:val="0"/>
        <w:autoSpaceDN w:val="0"/>
        <w:adjustRightInd w:val="0"/>
        <w:spacing w:after="0" w:line="240" w:lineRule="auto"/>
        <w:jc w:val="both"/>
        <w:rPr>
          <w:rFonts w:ascii="Arial" w:hAnsi="Arial" w:cs="Arial"/>
          <w:sz w:val="24"/>
          <w:szCs w:val="24"/>
        </w:rPr>
      </w:pPr>
      <w:r w:rsidRPr="00862E33">
        <w:rPr>
          <w:rFonts w:ascii="Arial" w:hAnsi="Arial" w:cs="Arial"/>
          <w:sz w:val="24"/>
          <w:szCs w:val="24"/>
        </w:rPr>
        <w:t>Antes de abordar el tema de cómo UDELAS encara la visión holística del conocimiento, permítanme hacer una aproximación conceptual que la justifique.</w:t>
      </w:r>
    </w:p>
    <w:p w14:paraId="25C07EF3" w14:textId="77777777" w:rsidR="002B5351" w:rsidRPr="00862E33" w:rsidRDefault="002B5351" w:rsidP="002B5351">
      <w:pPr>
        <w:autoSpaceDE w:val="0"/>
        <w:autoSpaceDN w:val="0"/>
        <w:adjustRightInd w:val="0"/>
        <w:spacing w:after="0" w:line="240" w:lineRule="auto"/>
        <w:jc w:val="both"/>
        <w:rPr>
          <w:rFonts w:ascii="Arial" w:hAnsi="Arial" w:cs="Arial"/>
          <w:sz w:val="24"/>
          <w:szCs w:val="24"/>
        </w:rPr>
      </w:pPr>
    </w:p>
    <w:p w14:paraId="64D2F12A" w14:textId="77777777" w:rsidR="002B5351" w:rsidRPr="00862E33" w:rsidRDefault="002B5351" w:rsidP="002B5351">
      <w:pPr>
        <w:autoSpaceDE w:val="0"/>
        <w:autoSpaceDN w:val="0"/>
        <w:adjustRightInd w:val="0"/>
        <w:spacing w:after="0" w:line="240" w:lineRule="auto"/>
        <w:jc w:val="both"/>
        <w:rPr>
          <w:rFonts w:ascii="Arial" w:hAnsi="Arial" w:cs="Arial"/>
          <w:sz w:val="24"/>
          <w:szCs w:val="24"/>
        </w:rPr>
      </w:pPr>
      <w:r w:rsidRPr="00862E33">
        <w:rPr>
          <w:rFonts w:ascii="Arial" w:hAnsi="Arial" w:cs="Arial"/>
          <w:sz w:val="24"/>
          <w:szCs w:val="24"/>
        </w:rPr>
        <w:t>El título de este trabajo une lo que, en principio, debería ser indivisible: la acción de enseñar, la docencia, a los procesos de producción del conocimiento que fundamentan esa acción, es decir, a la metodología de la ciencia educativa que orienta la docencia.</w:t>
      </w:r>
    </w:p>
    <w:p w14:paraId="0B7ABDA4" w14:textId="77777777" w:rsidR="002B5351" w:rsidRPr="00862E33" w:rsidRDefault="002B5351" w:rsidP="002B5351">
      <w:pPr>
        <w:autoSpaceDE w:val="0"/>
        <w:autoSpaceDN w:val="0"/>
        <w:adjustRightInd w:val="0"/>
        <w:spacing w:after="0" w:line="240" w:lineRule="auto"/>
        <w:jc w:val="both"/>
        <w:rPr>
          <w:rFonts w:ascii="Arial" w:hAnsi="Arial" w:cs="Arial"/>
          <w:sz w:val="24"/>
          <w:szCs w:val="24"/>
        </w:rPr>
      </w:pPr>
    </w:p>
    <w:p w14:paraId="7EC9E6D6" w14:textId="77777777" w:rsidR="002B5351" w:rsidRPr="00862E33" w:rsidRDefault="002B5351" w:rsidP="002B5351">
      <w:pPr>
        <w:autoSpaceDE w:val="0"/>
        <w:autoSpaceDN w:val="0"/>
        <w:adjustRightInd w:val="0"/>
        <w:spacing w:after="0" w:line="240" w:lineRule="auto"/>
        <w:jc w:val="both"/>
        <w:rPr>
          <w:rFonts w:ascii="Arial" w:hAnsi="Arial" w:cs="Arial"/>
          <w:sz w:val="24"/>
          <w:szCs w:val="24"/>
        </w:rPr>
      </w:pPr>
      <w:r w:rsidRPr="00862E33">
        <w:rPr>
          <w:rFonts w:ascii="Arial" w:hAnsi="Arial" w:cs="Arial"/>
          <w:sz w:val="24"/>
          <w:szCs w:val="24"/>
        </w:rPr>
        <w:t>Por otro lado, la acción de ensenar se</w:t>
      </w:r>
      <w:r w:rsidRPr="00862E33">
        <w:rPr>
          <w:rFonts w:ascii="Arial" w:eastAsia="HiddenHorzOCR" w:hAnsi="Arial" w:cs="Arial"/>
          <w:sz w:val="24"/>
          <w:szCs w:val="24"/>
        </w:rPr>
        <w:t xml:space="preserve"> </w:t>
      </w:r>
      <w:r w:rsidRPr="00862E33">
        <w:rPr>
          <w:rFonts w:ascii="Arial" w:hAnsi="Arial" w:cs="Arial"/>
          <w:sz w:val="24"/>
          <w:szCs w:val="24"/>
        </w:rPr>
        <w:t>refiere sustancialmente a la enseñanza de contenidos científicos; hay, pues, una tercera vinculación que denota el carácter complejo de la docencia: su estrecha relación con el conocimiento científico, es decir, con el contenido que se enseña el método para producir el conocimiento científico,</w:t>
      </w:r>
    </w:p>
    <w:p w14:paraId="22A98AAB" w14:textId="77777777" w:rsidR="002B5351" w:rsidRPr="00862E33" w:rsidRDefault="002B5351" w:rsidP="002B5351">
      <w:pPr>
        <w:autoSpaceDE w:val="0"/>
        <w:autoSpaceDN w:val="0"/>
        <w:adjustRightInd w:val="0"/>
        <w:spacing w:after="0" w:line="240" w:lineRule="auto"/>
        <w:jc w:val="both"/>
        <w:rPr>
          <w:rFonts w:ascii="Arial" w:hAnsi="Arial" w:cs="Arial"/>
          <w:sz w:val="24"/>
          <w:szCs w:val="24"/>
        </w:rPr>
      </w:pPr>
    </w:p>
    <w:p w14:paraId="5D397D63" w14:textId="77777777" w:rsidR="002B5351" w:rsidRPr="00862E33" w:rsidRDefault="002B5351" w:rsidP="002B5351">
      <w:pPr>
        <w:autoSpaceDE w:val="0"/>
        <w:autoSpaceDN w:val="0"/>
        <w:adjustRightInd w:val="0"/>
        <w:spacing w:after="0" w:line="240" w:lineRule="auto"/>
        <w:jc w:val="both"/>
        <w:rPr>
          <w:rFonts w:ascii="Arial" w:hAnsi="Arial" w:cs="Arial"/>
          <w:sz w:val="24"/>
          <w:szCs w:val="24"/>
        </w:rPr>
      </w:pPr>
      <w:r w:rsidRPr="00862E33">
        <w:rPr>
          <w:rFonts w:ascii="Arial" w:hAnsi="Arial" w:cs="Arial"/>
          <w:sz w:val="24"/>
          <w:szCs w:val="24"/>
        </w:rPr>
        <w:t>De modo tal, que existe una estrecha relación entre:</w:t>
      </w:r>
    </w:p>
    <w:p w14:paraId="018C32CF" w14:textId="77777777" w:rsidR="002B5351" w:rsidRPr="00862E33" w:rsidRDefault="002B5351" w:rsidP="002B5351">
      <w:pPr>
        <w:pStyle w:val="Prrafodelista"/>
        <w:numPr>
          <w:ilvl w:val="0"/>
          <w:numId w:val="1"/>
        </w:numPr>
        <w:autoSpaceDE w:val="0"/>
        <w:autoSpaceDN w:val="0"/>
        <w:adjustRightInd w:val="0"/>
        <w:spacing w:after="0" w:line="240" w:lineRule="auto"/>
        <w:jc w:val="both"/>
        <w:rPr>
          <w:rFonts w:ascii="Arial" w:hAnsi="Arial" w:cs="Arial"/>
          <w:sz w:val="24"/>
          <w:szCs w:val="24"/>
        </w:rPr>
      </w:pPr>
      <w:r w:rsidRPr="00862E33">
        <w:rPr>
          <w:rFonts w:ascii="Arial" w:hAnsi="Arial" w:cs="Arial"/>
          <w:sz w:val="24"/>
          <w:szCs w:val="24"/>
        </w:rPr>
        <w:t>El conocimiento científico o lo que se enseña (Biología, Psicología, Matemática, entre otras ciencias particulares), su naturaleza y la forma en que se produce ese conocimiento.</w:t>
      </w:r>
    </w:p>
    <w:p w14:paraId="7A85DBA1" w14:textId="77777777" w:rsidR="002B5351" w:rsidRPr="00862E33" w:rsidRDefault="002B5351" w:rsidP="002B5351">
      <w:pPr>
        <w:autoSpaceDE w:val="0"/>
        <w:autoSpaceDN w:val="0"/>
        <w:adjustRightInd w:val="0"/>
        <w:spacing w:after="0" w:line="240" w:lineRule="auto"/>
        <w:rPr>
          <w:rFonts w:ascii="Arial" w:hAnsi="Arial" w:cs="Arial"/>
          <w:sz w:val="24"/>
          <w:szCs w:val="24"/>
          <w:lang w:val="es-ES"/>
        </w:rPr>
      </w:pPr>
      <w:r w:rsidRPr="00862E33">
        <w:rPr>
          <w:rFonts w:ascii="Arial" w:hAnsi="Arial" w:cs="Arial"/>
          <w:sz w:val="24"/>
          <w:szCs w:val="24"/>
          <w:lang w:val="es-ES"/>
        </w:rPr>
        <w:t>2.</w:t>
      </w:r>
      <w:r w:rsidRPr="00862E33">
        <w:rPr>
          <w:rFonts w:ascii="Arial" w:hAnsi="Arial" w:cs="Arial"/>
          <w:sz w:val="24"/>
          <w:szCs w:val="24"/>
          <w:lang w:val="es-ES"/>
        </w:rPr>
        <w:tab/>
        <w:t>El conocimiento didáctico que regula la acción de enseñar ese conocimiento científico.</w:t>
      </w:r>
    </w:p>
    <w:p w14:paraId="7C47A4AD" w14:textId="77777777" w:rsidR="002B5351" w:rsidRPr="00862E33" w:rsidRDefault="002B5351" w:rsidP="002B5351">
      <w:pPr>
        <w:autoSpaceDE w:val="0"/>
        <w:autoSpaceDN w:val="0"/>
        <w:adjustRightInd w:val="0"/>
        <w:spacing w:after="0" w:line="240" w:lineRule="auto"/>
        <w:rPr>
          <w:rFonts w:ascii="Arial" w:hAnsi="Arial" w:cs="Arial"/>
          <w:sz w:val="24"/>
          <w:szCs w:val="24"/>
          <w:lang w:val="es-ES"/>
        </w:rPr>
      </w:pPr>
      <w:r w:rsidRPr="00862E33">
        <w:rPr>
          <w:rFonts w:ascii="Arial" w:hAnsi="Arial" w:cs="Arial"/>
          <w:sz w:val="24"/>
          <w:szCs w:val="24"/>
          <w:lang w:val="es-ES"/>
        </w:rPr>
        <w:t>3.</w:t>
      </w:r>
      <w:r w:rsidRPr="00862E33">
        <w:rPr>
          <w:rFonts w:ascii="Arial" w:hAnsi="Arial" w:cs="Arial"/>
          <w:sz w:val="24"/>
          <w:szCs w:val="24"/>
          <w:lang w:val="es-ES"/>
        </w:rPr>
        <w:tab/>
        <w:t>La metodología con la que se produce el conocimiento didáctico que orienta la selección de las estrategias y recursos didácticos para enseñar.</w:t>
      </w:r>
    </w:p>
    <w:p w14:paraId="63856985" w14:textId="77777777" w:rsidR="002B5351" w:rsidRPr="00862E33" w:rsidRDefault="002B5351" w:rsidP="002B5351">
      <w:pPr>
        <w:autoSpaceDE w:val="0"/>
        <w:autoSpaceDN w:val="0"/>
        <w:adjustRightInd w:val="0"/>
        <w:spacing w:after="0" w:line="240" w:lineRule="auto"/>
        <w:rPr>
          <w:rFonts w:ascii="Arial" w:hAnsi="Arial" w:cs="Arial"/>
          <w:sz w:val="24"/>
          <w:szCs w:val="24"/>
          <w:lang w:val="es-ES"/>
        </w:rPr>
      </w:pPr>
    </w:p>
    <w:p w14:paraId="102E0A15" w14:textId="77777777" w:rsidR="002B5351" w:rsidRPr="00862E33" w:rsidRDefault="002B5351" w:rsidP="002B5351">
      <w:pPr>
        <w:autoSpaceDE w:val="0"/>
        <w:autoSpaceDN w:val="0"/>
        <w:adjustRightInd w:val="0"/>
        <w:spacing w:after="0" w:line="240" w:lineRule="auto"/>
        <w:rPr>
          <w:rFonts w:ascii="Arial" w:hAnsi="Arial" w:cs="Arial"/>
          <w:sz w:val="24"/>
          <w:szCs w:val="24"/>
          <w:lang w:val="es-ES"/>
        </w:rPr>
      </w:pPr>
      <w:r w:rsidRPr="00862E33">
        <w:rPr>
          <w:rFonts w:ascii="Arial" w:hAnsi="Arial" w:cs="Arial"/>
          <w:sz w:val="24"/>
          <w:szCs w:val="24"/>
          <w:lang w:val="es-ES"/>
        </w:rPr>
        <w:t>Con ello queremos significar que si emprendemos la enseñanza de un conocimiento, biológico por ejemplo, si queremos enseñar biología, debemos saber:</w:t>
      </w:r>
    </w:p>
    <w:p w14:paraId="51457748" w14:textId="77777777" w:rsidR="002B5351" w:rsidRPr="00862E33" w:rsidRDefault="002B5351" w:rsidP="002B5351">
      <w:pPr>
        <w:autoSpaceDE w:val="0"/>
        <w:autoSpaceDN w:val="0"/>
        <w:adjustRightInd w:val="0"/>
        <w:spacing w:after="0" w:line="240" w:lineRule="auto"/>
        <w:rPr>
          <w:rFonts w:ascii="Arial" w:hAnsi="Arial" w:cs="Arial"/>
          <w:sz w:val="24"/>
          <w:szCs w:val="24"/>
          <w:lang w:val="es-ES"/>
        </w:rPr>
      </w:pPr>
    </w:p>
    <w:p w14:paraId="70FDF313" w14:textId="77777777" w:rsidR="002B5351" w:rsidRPr="00862E33" w:rsidRDefault="002B5351" w:rsidP="002B5351">
      <w:pPr>
        <w:autoSpaceDE w:val="0"/>
        <w:autoSpaceDN w:val="0"/>
        <w:adjustRightInd w:val="0"/>
        <w:spacing w:after="0" w:line="240" w:lineRule="auto"/>
        <w:rPr>
          <w:rFonts w:ascii="Arial" w:hAnsi="Arial" w:cs="Arial"/>
          <w:sz w:val="24"/>
          <w:szCs w:val="24"/>
          <w:lang w:val="es-ES"/>
        </w:rPr>
      </w:pPr>
      <w:r w:rsidRPr="00862E33">
        <w:rPr>
          <w:rFonts w:ascii="Arial" w:hAnsi="Arial" w:cs="Arial"/>
          <w:sz w:val="24"/>
          <w:szCs w:val="24"/>
          <w:lang w:val="es-ES"/>
        </w:rPr>
        <w:t>Lo que vamos a enseñar: Los conceptos biológicos, las teorías, los modelos, las fórmulas, si las hubiere, y la metodología de producción de ese conocimiento científico; es decir, cómo la biología produce el conocimiento.</w:t>
      </w:r>
    </w:p>
    <w:p w14:paraId="59630BA6" w14:textId="77777777" w:rsidR="002B5351" w:rsidRPr="00862E33" w:rsidRDefault="002B5351" w:rsidP="002B5351">
      <w:pPr>
        <w:autoSpaceDE w:val="0"/>
        <w:autoSpaceDN w:val="0"/>
        <w:adjustRightInd w:val="0"/>
        <w:spacing w:after="0" w:line="240" w:lineRule="auto"/>
        <w:rPr>
          <w:rFonts w:ascii="Arial" w:hAnsi="Arial" w:cs="Arial"/>
          <w:sz w:val="24"/>
          <w:szCs w:val="24"/>
          <w:lang w:val="es-ES"/>
        </w:rPr>
      </w:pPr>
    </w:p>
    <w:p w14:paraId="47C2C0F0" w14:textId="77777777" w:rsidR="002B5351" w:rsidRPr="00862E33" w:rsidRDefault="002B5351" w:rsidP="002B5351">
      <w:pPr>
        <w:autoSpaceDE w:val="0"/>
        <w:autoSpaceDN w:val="0"/>
        <w:adjustRightInd w:val="0"/>
        <w:spacing w:after="0" w:line="240" w:lineRule="auto"/>
        <w:rPr>
          <w:rFonts w:ascii="Arial" w:hAnsi="Arial" w:cs="Arial"/>
          <w:sz w:val="24"/>
          <w:szCs w:val="24"/>
          <w:lang w:val="es-ES"/>
        </w:rPr>
      </w:pPr>
      <w:r w:rsidRPr="00862E33">
        <w:rPr>
          <w:rFonts w:ascii="Arial" w:hAnsi="Arial" w:cs="Arial"/>
          <w:sz w:val="24"/>
          <w:szCs w:val="24"/>
          <w:lang w:val="es-ES"/>
        </w:rPr>
        <w:t>El conocimiento didáctico: La selección de estrategias más efectivas para enseñar, de recursos didácticos, de procedimientos.</w:t>
      </w:r>
    </w:p>
    <w:p w14:paraId="157084AB" w14:textId="77777777" w:rsidR="002B5351" w:rsidRPr="00862E33" w:rsidRDefault="002B5351" w:rsidP="002B5351">
      <w:pPr>
        <w:autoSpaceDE w:val="0"/>
        <w:autoSpaceDN w:val="0"/>
        <w:adjustRightInd w:val="0"/>
        <w:spacing w:after="0" w:line="240" w:lineRule="auto"/>
        <w:rPr>
          <w:rFonts w:ascii="Arial" w:hAnsi="Arial" w:cs="Arial"/>
          <w:sz w:val="24"/>
          <w:szCs w:val="24"/>
          <w:lang w:val="es-ES"/>
        </w:rPr>
      </w:pPr>
    </w:p>
    <w:p w14:paraId="189E408E" w14:textId="77777777" w:rsidR="002B5351" w:rsidRPr="00862E33" w:rsidRDefault="002B5351" w:rsidP="002B5351">
      <w:pPr>
        <w:autoSpaceDE w:val="0"/>
        <w:autoSpaceDN w:val="0"/>
        <w:adjustRightInd w:val="0"/>
        <w:spacing w:after="0" w:line="240" w:lineRule="auto"/>
        <w:rPr>
          <w:rFonts w:ascii="Arial" w:hAnsi="Arial" w:cs="Arial"/>
          <w:sz w:val="24"/>
          <w:szCs w:val="24"/>
          <w:lang w:val="es-ES"/>
        </w:rPr>
      </w:pPr>
      <w:r w:rsidRPr="00862E33">
        <w:rPr>
          <w:rFonts w:ascii="Arial" w:hAnsi="Arial" w:cs="Arial"/>
          <w:sz w:val="24"/>
          <w:szCs w:val="24"/>
          <w:lang w:val="es-ES"/>
        </w:rPr>
        <w:t>La metodología de investigación educativa  más pertinente para seleccionar aquellos procedimientos didácticos, es decir, los mejores diseños de investigación educativa para garantizar una adecuada acción docente.</w:t>
      </w:r>
    </w:p>
    <w:p w14:paraId="0A1F566A" w14:textId="77777777" w:rsidR="002B5351" w:rsidRPr="00862E33" w:rsidRDefault="002B5351" w:rsidP="002B5351">
      <w:pPr>
        <w:autoSpaceDE w:val="0"/>
        <w:autoSpaceDN w:val="0"/>
        <w:adjustRightInd w:val="0"/>
        <w:spacing w:after="0" w:line="240" w:lineRule="auto"/>
        <w:rPr>
          <w:rFonts w:ascii="Arial" w:hAnsi="Arial" w:cs="Arial"/>
          <w:sz w:val="24"/>
          <w:szCs w:val="24"/>
          <w:lang w:val="es-ES"/>
        </w:rPr>
      </w:pPr>
    </w:p>
    <w:p w14:paraId="6F42D747" w14:textId="77777777" w:rsidR="002B5351" w:rsidRPr="00862E33" w:rsidRDefault="002B5351" w:rsidP="002B5351">
      <w:pPr>
        <w:autoSpaceDE w:val="0"/>
        <w:autoSpaceDN w:val="0"/>
        <w:adjustRightInd w:val="0"/>
        <w:spacing w:after="0" w:line="240" w:lineRule="auto"/>
        <w:rPr>
          <w:rFonts w:ascii="Arial" w:hAnsi="Arial" w:cs="Arial"/>
          <w:sz w:val="24"/>
          <w:szCs w:val="24"/>
          <w:lang w:val="es-ES"/>
        </w:rPr>
      </w:pPr>
      <w:r w:rsidRPr="00862E33">
        <w:rPr>
          <w:rFonts w:ascii="Arial" w:hAnsi="Arial" w:cs="Arial"/>
          <w:sz w:val="24"/>
          <w:szCs w:val="24"/>
          <w:lang w:val="es-ES"/>
        </w:rPr>
        <w:t>Por todos lados vemos el problema de la producción del conocimiento: del científico en general y del didáctico, en particular.</w:t>
      </w:r>
    </w:p>
    <w:p w14:paraId="7249B687" w14:textId="77777777" w:rsidR="002B5351" w:rsidRPr="00862E33" w:rsidRDefault="002B5351" w:rsidP="002B5351">
      <w:pPr>
        <w:autoSpaceDE w:val="0"/>
        <w:autoSpaceDN w:val="0"/>
        <w:adjustRightInd w:val="0"/>
        <w:spacing w:after="0" w:line="240" w:lineRule="auto"/>
        <w:rPr>
          <w:rFonts w:ascii="Arial" w:hAnsi="Arial" w:cs="Arial"/>
          <w:sz w:val="24"/>
          <w:szCs w:val="24"/>
          <w:lang w:val="es-ES"/>
        </w:rPr>
      </w:pPr>
      <w:r w:rsidRPr="00862E33">
        <w:rPr>
          <w:rFonts w:ascii="Arial" w:hAnsi="Arial" w:cs="Arial"/>
          <w:sz w:val="24"/>
          <w:szCs w:val="24"/>
          <w:lang w:val="es-ES"/>
        </w:rPr>
        <w:t>Estamos, por lo tanto, en el medio de una problemática fundamentalmente epistemológica</w:t>
      </w:r>
    </w:p>
    <w:p w14:paraId="10EC3D13" w14:textId="77777777" w:rsidR="002B5351" w:rsidRPr="00862E33" w:rsidRDefault="002B5351" w:rsidP="002B5351">
      <w:pPr>
        <w:autoSpaceDE w:val="0"/>
        <w:autoSpaceDN w:val="0"/>
        <w:adjustRightInd w:val="0"/>
        <w:spacing w:after="0" w:line="240" w:lineRule="auto"/>
        <w:rPr>
          <w:rFonts w:ascii="Arial" w:hAnsi="Arial" w:cs="Arial"/>
          <w:sz w:val="24"/>
          <w:szCs w:val="24"/>
          <w:lang w:val="es-ES"/>
        </w:rPr>
      </w:pPr>
    </w:p>
    <w:p w14:paraId="51EFC842" w14:textId="77777777" w:rsidR="002B5351" w:rsidRPr="00862E33" w:rsidRDefault="002B5351" w:rsidP="002B5351">
      <w:pPr>
        <w:autoSpaceDE w:val="0"/>
        <w:autoSpaceDN w:val="0"/>
        <w:adjustRightInd w:val="0"/>
        <w:spacing w:after="0" w:line="240" w:lineRule="auto"/>
        <w:rPr>
          <w:rFonts w:ascii="Arial" w:hAnsi="Arial" w:cs="Arial"/>
          <w:sz w:val="24"/>
          <w:szCs w:val="24"/>
          <w:lang w:val="es-ES"/>
        </w:rPr>
      </w:pPr>
    </w:p>
    <w:p w14:paraId="76E27B51" w14:textId="77777777" w:rsidR="002B5351" w:rsidRPr="00862E33" w:rsidRDefault="002B5351" w:rsidP="002B5351">
      <w:pPr>
        <w:autoSpaceDE w:val="0"/>
        <w:autoSpaceDN w:val="0"/>
        <w:adjustRightInd w:val="0"/>
        <w:spacing w:after="0" w:line="240" w:lineRule="auto"/>
        <w:rPr>
          <w:rFonts w:ascii="Arial" w:hAnsi="Arial" w:cs="Arial"/>
          <w:sz w:val="24"/>
          <w:szCs w:val="24"/>
          <w:lang w:val="es-ES"/>
        </w:rPr>
      </w:pPr>
    </w:p>
    <w:p w14:paraId="69A1CF7B" w14:textId="77777777" w:rsidR="002B5351" w:rsidRPr="00862E33" w:rsidRDefault="002B5351" w:rsidP="002B5351">
      <w:pPr>
        <w:autoSpaceDE w:val="0"/>
        <w:autoSpaceDN w:val="0"/>
        <w:adjustRightInd w:val="0"/>
        <w:spacing w:after="0" w:line="240" w:lineRule="auto"/>
        <w:rPr>
          <w:rFonts w:ascii="Arial" w:hAnsi="Arial" w:cs="Arial"/>
          <w:sz w:val="24"/>
          <w:szCs w:val="24"/>
          <w:lang w:val="es-ES"/>
        </w:rPr>
      </w:pPr>
    </w:p>
    <w:p w14:paraId="7FA181AA" w14:textId="77777777" w:rsidR="002B5351" w:rsidRPr="00862E33" w:rsidRDefault="002B5351" w:rsidP="002B5351">
      <w:pPr>
        <w:autoSpaceDE w:val="0"/>
        <w:autoSpaceDN w:val="0"/>
        <w:adjustRightInd w:val="0"/>
        <w:spacing w:after="0" w:line="240" w:lineRule="auto"/>
        <w:rPr>
          <w:rFonts w:ascii="Arial" w:hAnsi="Arial" w:cs="Arial"/>
          <w:sz w:val="24"/>
          <w:szCs w:val="24"/>
          <w:lang w:val="es-ES"/>
        </w:rPr>
      </w:pPr>
    </w:p>
    <w:p w14:paraId="71F84ABE" w14:textId="77777777" w:rsidR="002B5351" w:rsidRPr="00862E33" w:rsidRDefault="002B5351" w:rsidP="002B5351">
      <w:pPr>
        <w:autoSpaceDE w:val="0"/>
        <w:autoSpaceDN w:val="0"/>
        <w:adjustRightInd w:val="0"/>
        <w:spacing w:after="0" w:line="240" w:lineRule="auto"/>
        <w:rPr>
          <w:rFonts w:ascii="Arial" w:hAnsi="Arial" w:cs="Arial"/>
          <w:sz w:val="24"/>
          <w:szCs w:val="24"/>
          <w:lang w:val="es-ES"/>
        </w:rPr>
      </w:pPr>
    </w:p>
    <w:p w14:paraId="5D58621E" w14:textId="77777777" w:rsidR="002B5351" w:rsidRPr="00862E33" w:rsidRDefault="002B5351" w:rsidP="002B5351">
      <w:pPr>
        <w:autoSpaceDE w:val="0"/>
        <w:autoSpaceDN w:val="0"/>
        <w:adjustRightInd w:val="0"/>
        <w:spacing w:after="0" w:line="240" w:lineRule="auto"/>
        <w:rPr>
          <w:rFonts w:ascii="Arial" w:hAnsi="Arial" w:cs="Arial"/>
          <w:sz w:val="24"/>
          <w:szCs w:val="24"/>
          <w:lang w:val="es-ES"/>
        </w:rPr>
      </w:pPr>
      <w:r w:rsidRPr="00862E33">
        <w:rPr>
          <w:rFonts w:ascii="Arial" w:hAnsi="Arial" w:cs="Arial"/>
          <w:sz w:val="24"/>
          <w:szCs w:val="24"/>
          <w:lang w:val="es-ES"/>
        </w:rPr>
        <w:t>El problema de la producción del conocimiento científico es un problema epistemológico; el problema de la enseñanza del conocimiento, es un problema didáctico.</w:t>
      </w:r>
    </w:p>
    <w:p w14:paraId="22B905EC" w14:textId="77777777" w:rsidR="002B5351" w:rsidRPr="00862E33" w:rsidRDefault="002B5351" w:rsidP="002B5351">
      <w:pPr>
        <w:autoSpaceDE w:val="0"/>
        <w:autoSpaceDN w:val="0"/>
        <w:adjustRightInd w:val="0"/>
        <w:spacing w:after="0" w:line="240" w:lineRule="auto"/>
        <w:rPr>
          <w:rFonts w:ascii="Arial" w:hAnsi="Arial" w:cs="Arial"/>
          <w:sz w:val="24"/>
          <w:szCs w:val="24"/>
          <w:lang w:val="es-ES"/>
        </w:rPr>
      </w:pPr>
      <w:r w:rsidRPr="00862E33">
        <w:rPr>
          <w:rFonts w:ascii="Arial" w:hAnsi="Arial" w:cs="Arial"/>
          <w:sz w:val="24"/>
          <w:szCs w:val="24"/>
          <w:lang w:val="es-ES"/>
        </w:rPr>
        <w:t>Por lo tanto, la epistemología y la didáctica marchan juntas, mediadas por las concepciones de aprendizaje derivadas de la primera.</w:t>
      </w:r>
    </w:p>
    <w:p w14:paraId="2F24ED3A" w14:textId="77777777" w:rsidR="002B5351" w:rsidRPr="00862E33" w:rsidRDefault="002B5351" w:rsidP="002B5351">
      <w:pPr>
        <w:autoSpaceDE w:val="0"/>
        <w:autoSpaceDN w:val="0"/>
        <w:adjustRightInd w:val="0"/>
        <w:spacing w:after="0" w:line="240" w:lineRule="auto"/>
        <w:rPr>
          <w:rFonts w:ascii="Arial" w:hAnsi="Arial" w:cs="Arial"/>
          <w:sz w:val="24"/>
          <w:szCs w:val="24"/>
          <w:lang w:val="es-ES"/>
        </w:rPr>
      </w:pPr>
      <w:r w:rsidRPr="00862E33">
        <w:rPr>
          <w:rFonts w:ascii="Arial" w:hAnsi="Arial" w:cs="Arial"/>
          <w:sz w:val="24"/>
          <w:szCs w:val="24"/>
          <w:lang w:val="es-ES"/>
        </w:rPr>
        <w:t>No es posible entender una teoría de la enseñanza de los conocimientos sin haber respondido a ciertas preguntas sobre la naturaleza del conocimiento científico (con tenido fundamental del aprendizaje académico).</w:t>
      </w:r>
    </w:p>
    <w:p w14:paraId="36AD9047" w14:textId="77777777" w:rsidR="002B5351" w:rsidRPr="00862E33" w:rsidRDefault="002B5351" w:rsidP="002B5351">
      <w:pPr>
        <w:autoSpaceDE w:val="0"/>
        <w:autoSpaceDN w:val="0"/>
        <w:adjustRightInd w:val="0"/>
        <w:spacing w:after="0" w:line="240" w:lineRule="auto"/>
        <w:rPr>
          <w:rFonts w:ascii="Arial" w:hAnsi="Arial" w:cs="Arial"/>
          <w:sz w:val="24"/>
          <w:szCs w:val="24"/>
          <w:lang w:val="es-ES"/>
        </w:rPr>
      </w:pPr>
    </w:p>
    <w:p w14:paraId="3B84D533" w14:textId="77777777" w:rsidR="002B5351" w:rsidRPr="00862E33" w:rsidRDefault="002B5351" w:rsidP="002B5351">
      <w:pPr>
        <w:autoSpaceDE w:val="0"/>
        <w:autoSpaceDN w:val="0"/>
        <w:adjustRightInd w:val="0"/>
        <w:spacing w:after="0" w:line="240" w:lineRule="auto"/>
        <w:rPr>
          <w:rFonts w:ascii="Arial" w:hAnsi="Arial" w:cs="Arial"/>
          <w:sz w:val="24"/>
          <w:szCs w:val="24"/>
          <w:lang w:val="es-ES"/>
        </w:rPr>
      </w:pPr>
      <w:r w:rsidRPr="00862E33">
        <w:rPr>
          <w:rFonts w:ascii="Arial" w:hAnsi="Arial" w:cs="Arial"/>
          <w:sz w:val="24"/>
          <w:szCs w:val="24"/>
          <w:lang w:val="es-ES"/>
        </w:rPr>
        <w:t>Entendemos, también, que la enseñanza es una práctica de intervención social, ya que trata de cómo algunas personas (el profesorado) ayudan a otras (el alumnado) a construir conocimientos individuales y colectivamente significativos. Es una acción intencionada.</w:t>
      </w:r>
    </w:p>
    <w:p w14:paraId="71F3E475" w14:textId="77777777" w:rsidR="002B5351" w:rsidRPr="00862E33" w:rsidRDefault="002B5351" w:rsidP="002B5351">
      <w:pPr>
        <w:autoSpaceDE w:val="0"/>
        <w:autoSpaceDN w:val="0"/>
        <w:adjustRightInd w:val="0"/>
        <w:spacing w:after="0" w:line="240" w:lineRule="auto"/>
        <w:rPr>
          <w:rFonts w:ascii="Arial" w:hAnsi="Arial" w:cs="Arial"/>
          <w:sz w:val="24"/>
          <w:szCs w:val="24"/>
          <w:lang w:val="es-ES"/>
        </w:rPr>
      </w:pPr>
    </w:p>
    <w:p w14:paraId="34906207" w14:textId="77777777" w:rsidR="002B5351" w:rsidRPr="00862E33" w:rsidRDefault="002B5351" w:rsidP="002B5351">
      <w:pPr>
        <w:autoSpaceDE w:val="0"/>
        <w:autoSpaceDN w:val="0"/>
        <w:adjustRightInd w:val="0"/>
        <w:spacing w:after="0" w:line="240" w:lineRule="auto"/>
        <w:rPr>
          <w:rFonts w:ascii="Arial" w:hAnsi="Arial" w:cs="Arial"/>
          <w:sz w:val="24"/>
          <w:szCs w:val="24"/>
          <w:lang w:val="es-ES"/>
        </w:rPr>
      </w:pPr>
      <w:r w:rsidRPr="00862E33">
        <w:rPr>
          <w:rFonts w:ascii="Arial" w:hAnsi="Arial" w:cs="Arial"/>
          <w:sz w:val="24"/>
          <w:szCs w:val="24"/>
          <w:lang w:val="es-ES"/>
        </w:rPr>
        <w:t>Según sea la concepción epistemológica de base, es decir, la concepción de  lo que es la ciencia y su modo de producción, puede ocurrir  lo que Porlán (1995) describe en el inicio de su hermoso libro: Constructivismo y Escuela. Hacia un modelo de aprendizaje basado en la investigación.</w:t>
      </w:r>
    </w:p>
    <w:p w14:paraId="220D7465" w14:textId="77777777" w:rsidR="002B5351" w:rsidRPr="00862E33" w:rsidRDefault="002B5351" w:rsidP="002B5351">
      <w:pPr>
        <w:autoSpaceDE w:val="0"/>
        <w:autoSpaceDN w:val="0"/>
        <w:adjustRightInd w:val="0"/>
        <w:spacing w:after="0" w:line="240" w:lineRule="auto"/>
        <w:rPr>
          <w:rFonts w:ascii="Arial" w:hAnsi="Arial" w:cs="Arial"/>
          <w:sz w:val="24"/>
          <w:szCs w:val="24"/>
          <w:lang w:val="es-ES"/>
        </w:rPr>
      </w:pPr>
    </w:p>
    <w:p w14:paraId="793715F6" w14:textId="77777777" w:rsidR="002B5351" w:rsidRPr="00862E33" w:rsidRDefault="002B5351" w:rsidP="002B5351">
      <w:pPr>
        <w:autoSpaceDE w:val="0"/>
        <w:autoSpaceDN w:val="0"/>
        <w:adjustRightInd w:val="0"/>
        <w:spacing w:after="0" w:line="240" w:lineRule="auto"/>
        <w:rPr>
          <w:rFonts w:ascii="Arial" w:hAnsi="Arial" w:cs="Arial"/>
          <w:sz w:val="24"/>
          <w:szCs w:val="24"/>
          <w:lang w:val="es-ES"/>
        </w:rPr>
      </w:pPr>
      <w:r w:rsidRPr="00862E33">
        <w:rPr>
          <w:rFonts w:ascii="Arial" w:hAnsi="Arial" w:cs="Arial"/>
          <w:sz w:val="24"/>
          <w:szCs w:val="24"/>
          <w:lang w:val="es-ES"/>
        </w:rPr>
        <w:t>."Una mañana un país, un centro: un aula cualquiera. Todo está preparado para que empiece otra vez el ritual. Banca alineada, charlas, risa, broma y juego, es el breve momento de la espera.</w:t>
      </w:r>
    </w:p>
    <w:p w14:paraId="51528550" w14:textId="77777777" w:rsidR="002B5351" w:rsidRPr="00862E33" w:rsidRDefault="002B5351" w:rsidP="002B5351">
      <w:pPr>
        <w:autoSpaceDE w:val="0"/>
        <w:autoSpaceDN w:val="0"/>
        <w:adjustRightInd w:val="0"/>
        <w:spacing w:after="0" w:line="240" w:lineRule="auto"/>
        <w:rPr>
          <w:rFonts w:ascii="Arial" w:hAnsi="Arial" w:cs="Arial"/>
          <w:sz w:val="24"/>
          <w:szCs w:val="24"/>
          <w:lang w:val="es-ES"/>
        </w:rPr>
      </w:pPr>
      <w:r w:rsidRPr="00862E33">
        <w:rPr>
          <w:rFonts w:ascii="Arial" w:hAnsi="Arial" w:cs="Arial"/>
          <w:sz w:val="24"/>
          <w:szCs w:val="24"/>
          <w:lang w:val="es-ES"/>
        </w:rPr>
        <w:t>El profesor o la profesora llega. Saludos preámbulos, llamadas de atención, todos a sus puestos, por enésima vez, la función va a empezar ¡Cómo decíamos ayer…! Comienza la explicación, se retoma el discurso.  Es el tema x, situado en la página tal, del libro cual.</w:t>
      </w:r>
    </w:p>
    <w:p w14:paraId="65D12D25" w14:textId="77777777" w:rsidR="002B5351" w:rsidRPr="00862E33" w:rsidRDefault="002B5351" w:rsidP="002B5351">
      <w:pPr>
        <w:autoSpaceDE w:val="0"/>
        <w:autoSpaceDN w:val="0"/>
        <w:adjustRightInd w:val="0"/>
        <w:spacing w:after="0" w:line="240" w:lineRule="auto"/>
        <w:rPr>
          <w:rFonts w:ascii="Arial" w:hAnsi="Arial" w:cs="Arial"/>
          <w:sz w:val="24"/>
          <w:szCs w:val="24"/>
          <w:lang w:val="es-ES"/>
        </w:rPr>
      </w:pPr>
    </w:p>
    <w:p w14:paraId="24BDD18A" w14:textId="77777777" w:rsidR="002B5351" w:rsidRPr="00862E33" w:rsidRDefault="002B5351" w:rsidP="002B5351">
      <w:pPr>
        <w:autoSpaceDE w:val="0"/>
        <w:autoSpaceDN w:val="0"/>
        <w:adjustRightInd w:val="0"/>
        <w:spacing w:after="0" w:line="240" w:lineRule="auto"/>
        <w:rPr>
          <w:rFonts w:ascii="Arial" w:hAnsi="Arial" w:cs="Arial"/>
          <w:sz w:val="24"/>
          <w:szCs w:val="24"/>
          <w:lang w:val="es-ES"/>
        </w:rPr>
      </w:pPr>
    </w:p>
    <w:p w14:paraId="211C6098" w14:textId="77777777" w:rsidR="002B5351" w:rsidRPr="00862E33" w:rsidRDefault="002B5351" w:rsidP="002B5351">
      <w:pPr>
        <w:autoSpaceDE w:val="0"/>
        <w:autoSpaceDN w:val="0"/>
        <w:adjustRightInd w:val="0"/>
        <w:spacing w:after="0" w:line="240" w:lineRule="auto"/>
        <w:rPr>
          <w:rFonts w:ascii="Arial" w:hAnsi="Arial" w:cs="Arial"/>
          <w:i/>
          <w:iCs/>
          <w:sz w:val="24"/>
          <w:szCs w:val="24"/>
          <w:lang w:val="es-ES"/>
        </w:rPr>
      </w:pPr>
      <w:r w:rsidRPr="00862E33">
        <w:rPr>
          <w:rFonts w:ascii="Arial" w:hAnsi="Arial" w:cs="Arial"/>
          <w:i/>
          <w:iCs/>
          <w:sz w:val="24"/>
          <w:szCs w:val="24"/>
          <w:lang w:val="es-ES"/>
        </w:rPr>
        <w:t>Ha empezado el monólogo, el actor principal</w:t>
      </w:r>
    </w:p>
    <w:p w14:paraId="58B2694E" w14:textId="77777777" w:rsidR="002B5351" w:rsidRPr="00862E33" w:rsidRDefault="002B5351" w:rsidP="002B5351">
      <w:pPr>
        <w:autoSpaceDE w:val="0"/>
        <w:autoSpaceDN w:val="0"/>
        <w:adjustRightInd w:val="0"/>
        <w:spacing w:after="0" w:line="240" w:lineRule="auto"/>
        <w:rPr>
          <w:rFonts w:ascii="Arial" w:hAnsi="Arial" w:cs="Arial"/>
          <w:i/>
          <w:iCs/>
          <w:sz w:val="24"/>
          <w:szCs w:val="24"/>
          <w:lang w:val="es-ES"/>
        </w:rPr>
      </w:pPr>
      <w:r w:rsidRPr="00862E33">
        <w:rPr>
          <w:rFonts w:ascii="Arial" w:hAnsi="Arial" w:cs="Arial"/>
          <w:i/>
          <w:iCs/>
          <w:sz w:val="24"/>
          <w:szCs w:val="24"/>
          <w:lang w:val="es-ES"/>
        </w:rPr>
        <w:lastRenderedPageBreak/>
        <w:t>ha repasado mentalmente su papel, trata de hacerlo</w:t>
      </w:r>
    </w:p>
    <w:p w14:paraId="4F7EB71E" w14:textId="77777777" w:rsidR="002B5351" w:rsidRPr="00862E33" w:rsidRDefault="002B5351" w:rsidP="002B5351">
      <w:pPr>
        <w:autoSpaceDE w:val="0"/>
        <w:autoSpaceDN w:val="0"/>
        <w:adjustRightInd w:val="0"/>
        <w:spacing w:after="0" w:line="240" w:lineRule="auto"/>
        <w:rPr>
          <w:rFonts w:ascii="Arial" w:hAnsi="Arial" w:cs="Arial"/>
          <w:i/>
          <w:iCs/>
          <w:sz w:val="24"/>
          <w:szCs w:val="24"/>
          <w:lang w:val="es-ES"/>
        </w:rPr>
      </w:pPr>
      <w:r w:rsidRPr="00862E33">
        <w:rPr>
          <w:rFonts w:ascii="Arial" w:hAnsi="Arial" w:cs="Arial"/>
          <w:i/>
          <w:iCs/>
          <w:sz w:val="24"/>
          <w:szCs w:val="24"/>
          <w:lang w:val="es-ES"/>
        </w:rPr>
        <w:t>bien a pesar de lo dificultad, del contenido.</w:t>
      </w:r>
    </w:p>
    <w:p w14:paraId="4B43D550" w14:textId="77777777" w:rsidR="002B5351" w:rsidRPr="00862E33" w:rsidRDefault="002B5351" w:rsidP="002B5351">
      <w:pPr>
        <w:autoSpaceDE w:val="0"/>
        <w:autoSpaceDN w:val="0"/>
        <w:adjustRightInd w:val="0"/>
        <w:spacing w:after="0" w:line="240" w:lineRule="auto"/>
        <w:rPr>
          <w:rFonts w:ascii="Arial" w:hAnsi="Arial" w:cs="Arial"/>
          <w:i/>
          <w:iCs/>
          <w:sz w:val="24"/>
          <w:szCs w:val="24"/>
          <w:lang w:val="es-ES"/>
        </w:rPr>
      </w:pPr>
      <w:r w:rsidRPr="00862E33">
        <w:rPr>
          <w:rFonts w:ascii="Arial" w:hAnsi="Arial" w:cs="Arial"/>
          <w:i/>
          <w:iCs/>
          <w:sz w:val="24"/>
          <w:szCs w:val="24"/>
          <w:lang w:val="es-ES"/>
        </w:rPr>
        <w:t>Describe, argumenta, demuestra, trata de convencer</w:t>
      </w:r>
    </w:p>
    <w:p w14:paraId="045B289F" w14:textId="77777777" w:rsidR="002B5351" w:rsidRPr="00862E33" w:rsidRDefault="002B5351" w:rsidP="002B5351">
      <w:pPr>
        <w:autoSpaceDE w:val="0"/>
        <w:autoSpaceDN w:val="0"/>
        <w:adjustRightInd w:val="0"/>
        <w:spacing w:after="0" w:line="240" w:lineRule="auto"/>
        <w:rPr>
          <w:rFonts w:ascii="Arial" w:hAnsi="Arial" w:cs="Arial"/>
          <w:i/>
          <w:iCs/>
          <w:sz w:val="24"/>
          <w:szCs w:val="24"/>
          <w:lang w:val="es-ES"/>
        </w:rPr>
      </w:pPr>
      <w:r w:rsidRPr="00862E33">
        <w:rPr>
          <w:rFonts w:ascii="Arial" w:hAnsi="Arial" w:cs="Arial"/>
          <w:i/>
          <w:iCs/>
          <w:sz w:val="24"/>
          <w:szCs w:val="24"/>
          <w:lang w:val="es-ES"/>
        </w:rPr>
        <w:t>y de hacer comprender. Por momentos se</w:t>
      </w:r>
    </w:p>
    <w:p w14:paraId="383204F9" w14:textId="77777777" w:rsidR="002B5351" w:rsidRPr="00862E33" w:rsidRDefault="002B5351" w:rsidP="002B5351">
      <w:pPr>
        <w:autoSpaceDE w:val="0"/>
        <w:autoSpaceDN w:val="0"/>
        <w:adjustRightInd w:val="0"/>
        <w:spacing w:after="0" w:line="240" w:lineRule="auto"/>
        <w:rPr>
          <w:rFonts w:ascii="Arial" w:hAnsi="Arial" w:cs="Arial"/>
          <w:i/>
          <w:iCs/>
          <w:sz w:val="24"/>
          <w:szCs w:val="24"/>
          <w:lang w:val="es-ES"/>
        </w:rPr>
      </w:pPr>
      <w:r w:rsidRPr="00862E33">
        <w:rPr>
          <w:rFonts w:ascii="Arial" w:hAnsi="Arial" w:cs="Arial"/>
          <w:i/>
          <w:iCs/>
          <w:sz w:val="24"/>
          <w:szCs w:val="24"/>
          <w:lang w:val="es-ES"/>
        </w:rPr>
        <w:t>siente fatigado, cansado de la función diaria...</w:t>
      </w:r>
    </w:p>
    <w:p w14:paraId="71F59A8C" w14:textId="77777777" w:rsidR="002B5351" w:rsidRPr="00862E33" w:rsidRDefault="002B5351" w:rsidP="002B5351">
      <w:pPr>
        <w:autoSpaceDE w:val="0"/>
        <w:autoSpaceDN w:val="0"/>
        <w:adjustRightInd w:val="0"/>
        <w:spacing w:after="0" w:line="240" w:lineRule="auto"/>
        <w:rPr>
          <w:rFonts w:ascii="Arial" w:hAnsi="Arial" w:cs="Arial"/>
          <w:i/>
          <w:iCs/>
          <w:sz w:val="24"/>
          <w:szCs w:val="24"/>
          <w:lang w:val="es-ES"/>
        </w:rPr>
      </w:pPr>
      <w:r w:rsidRPr="00862E33">
        <w:rPr>
          <w:rFonts w:ascii="Arial" w:hAnsi="Arial" w:cs="Arial"/>
          <w:i/>
          <w:iCs/>
          <w:sz w:val="24"/>
          <w:szCs w:val="24"/>
          <w:lang w:val="es-ES"/>
        </w:rPr>
        <w:t>Si al menos estuviera hablando de aquel tema</w:t>
      </w:r>
    </w:p>
    <w:p w14:paraId="7636E1BF" w14:textId="77777777" w:rsidR="002B5351" w:rsidRPr="00862E33" w:rsidRDefault="002B5351" w:rsidP="002B5351">
      <w:pPr>
        <w:autoSpaceDE w:val="0"/>
        <w:autoSpaceDN w:val="0"/>
        <w:adjustRightInd w:val="0"/>
        <w:spacing w:after="0" w:line="240" w:lineRule="auto"/>
        <w:rPr>
          <w:rFonts w:ascii="Arial" w:hAnsi="Arial" w:cs="Arial"/>
          <w:i/>
          <w:iCs/>
          <w:sz w:val="24"/>
          <w:szCs w:val="24"/>
          <w:lang w:val="es-ES"/>
        </w:rPr>
      </w:pPr>
      <w:r w:rsidRPr="00862E33">
        <w:rPr>
          <w:rFonts w:ascii="Arial" w:hAnsi="Arial" w:cs="Arial"/>
          <w:i/>
          <w:iCs/>
          <w:sz w:val="24"/>
          <w:szCs w:val="24"/>
          <w:lang w:val="es-ES"/>
        </w:rPr>
        <w:t>que tanto le gusta, o de aquel otro que conoce</w:t>
      </w:r>
    </w:p>
    <w:p w14:paraId="327F4404" w14:textId="77777777" w:rsidR="002B5351" w:rsidRPr="00862E33" w:rsidRDefault="002B5351" w:rsidP="002B5351">
      <w:pPr>
        <w:autoSpaceDE w:val="0"/>
        <w:autoSpaceDN w:val="0"/>
        <w:adjustRightInd w:val="0"/>
        <w:spacing w:after="0" w:line="240" w:lineRule="auto"/>
        <w:rPr>
          <w:rFonts w:ascii="Arial" w:hAnsi="Arial" w:cs="Arial"/>
          <w:i/>
          <w:iCs/>
          <w:sz w:val="24"/>
          <w:szCs w:val="24"/>
          <w:lang w:val="es-ES"/>
        </w:rPr>
      </w:pPr>
      <w:r w:rsidRPr="00862E33">
        <w:rPr>
          <w:rFonts w:ascii="Arial" w:hAnsi="Arial" w:cs="Arial"/>
          <w:i/>
          <w:iCs/>
          <w:sz w:val="24"/>
          <w:szCs w:val="24"/>
          <w:lang w:val="es-ES"/>
        </w:rPr>
        <w:t>tan bien ... Justamente hoy toca uno de esos temas</w:t>
      </w:r>
    </w:p>
    <w:p w14:paraId="57610905" w14:textId="77777777" w:rsidR="002B5351" w:rsidRPr="00862E33" w:rsidRDefault="002B5351" w:rsidP="002B5351">
      <w:pPr>
        <w:autoSpaceDE w:val="0"/>
        <w:autoSpaceDN w:val="0"/>
        <w:adjustRightInd w:val="0"/>
        <w:spacing w:after="0" w:line="240" w:lineRule="auto"/>
        <w:rPr>
          <w:rFonts w:ascii="Arial" w:hAnsi="Arial" w:cs="Arial"/>
          <w:i/>
          <w:iCs/>
          <w:sz w:val="24"/>
          <w:szCs w:val="24"/>
          <w:lang w:val="es-ES"/>
        </w:rPr>
      </w:pPr>
      <w:r w:rsidRPr="00862E33">
        <w:rPr>
          <w:rFonts w:ascii="Arial" w:hAnsi="Arial" w:cs="Arial"/>
          <w:i/>
          <w:iCs/>
          <w:sz w:val="24"/>
          <w:szCs w:val="24"/>
          <w:lang w:val="es-ES"/>
        </w:rPr>
        <w:t>que ni él mismo comprende muy bien. En</w:t>
      </w:r>
    </w:p>
    <w:p w14:paraId="40A3EE2A" w14:textId="77777777" w:rsidR="002B5351" w:rsidRPr="00862E33" w:rsidRDefault="002B5351" w:rsidP="002B5351">
      <w:pPr>
        <w:autoSpaceDE w:val="0"/>
        <w:autoSpaceDN w:val="0"/>
        <w:adjustRightInd w:val="0"/>
        <w:spacing w:after="0" w:line="240" w:lineRule="auto"/>
        <w:rPr>
          <w:rFonts w:ascii="Arial" w:hAnsi="Arial" w:cs="Arial"/>
          <w:i/>
          <w:iCs/>
          <w:sz w:val="24"/>
          <w:szCs w:val="24"/>
          <w:lang w:val="es-ES"/>
        </w:rPr>
      </w:pPr>
      <w:r w:rsidRPr="00862E33">
        <w:rPr>
          <w:rFonts w:ascii="Arial" w:hAnsi="Arial" w:cs="Arial"/>
          <w:i/>
          <w:iCs/>
          <w:sz w:val="24"/>
          <w:szCs w:val="24"/>
          <w:lang w:val="es-ES"/>
        </w:rPr>
        <w:t>algún momento el discurso se vuelve denso y</w:t>
      </w:r>
    </w:p>
    <w:p w14:paraId="6BF4A9EE" w14:textId="77777777" w:rsidR="002B5351" w:rsidRPr="00862E33" w:rsidRDefault="002B5351" w:rsidP="002B5351">
      <w:pPr>
        <w:autoSpaceDE w:val="0"/>
        <w:autoSpaceDN w:val="0"/>
        <w:adjustRightInd w:val="0"/>
        <w:spacing w:after="0" w:line="240" w:lineRule="auto"/>
        <w:rPr>
          <w:rFonts w:ascii="Arial" w:hAnsi="Arial" w:cs="Arial"/>
          <w:i/>
          <w:iCs/>
          <w:sz w:val="24"/>
          <w:szCs w:val="24"/>
          <w:lang w:val="es-ES"/>
        </w:rPr>
      </w:pPr>
      <w:r w:rsidRPr="00862E33">
        <w:rPr>
          <w:rFonts w:ascii="Arial" w:hAnsi="Arial" w:cs="Arial"/>
          <w:i/>
          <w:iCs/>
          <w:sz w:val="24"/>
          <w:szCs w:val="24"/>
          <w:lang w:val="es-ES"/>
        </w:rPr>
        <w:t>farragoso, intenta reconducirlo…, se para, recurre</w:t>
      </w:r>
    </w:p>
    <w:p w14:paraId="24280626" w14:textId="77777777" w:rsidR="002B5351" w:rsidRPr="00862E33" w:rsidRDefault="002B5351" w:rsidP="002B5351">
      <w:pPr>
        <w:autoSpaceDE w:val="0"/>
        <w:autoSpaceDN w:val="0"/>
        <w:adjustRightInd w:val="0"/>
        <w:spacing w:after="0" w:line="240" w:lineRule="auto"/>
        <w:rPr>
          <w:rFonts w:ascii="Arial" w:hAnsi="Arial" w:cs="Arial"/>
          <w:i/>
          <w:iCs/>
          <w:sz w:val="24"/>
          <w:szCs w:val="24"/>
          <w:lang w:val="es-ES"/>
        </w:rPr>
      </w:pPr>
      <w:r w:rsidRPr="00862E33">
        <w:rPr>
          <w:rFonts w:ascii="Arial" w:hAnsi="Arial" w:cs="Arial"/>
          <w:i/>
          <w:iCs/>
          <w:sz w:val="24"/>
          <w:szCs w:val="24"/>
          <w:lang w:val="es-ES"/>
        </w:rPr>
        <w:t>al libro, trata de no salirse del guión preparado,</w:t>
      </w:r>
    </w:p>
    <w:p w14:paraId="2E80AEDB" w14:textId="77777777" w:rsidR="002B5351" w:rsidRPr="00862E33" w:rsidRDefault="002B5351" w:rsidP="002B5351">
      <w:pPr>
        <w:autoSpaceDE w:val="0"/>
        <w:autoSpaceDN w:val="0"/>
        <w:adjustRightInd w:val="0"/>
        <w:spacing w:after="0" w:line="240" w:lineRule="auto"/>
        <w:rPr>
          <w:rFonts w:ascii="Arial" w:hAnsi="Arial" w:cs="Arial"/>
          <w:i/>
          <w:iCs/>
          <w:sz w:val="24"/>
          <w:szCs w:val="24"/>
          <w:lang w:val="es-ES"/>
        </w:rPr>
      </w:pPr>
      <w:r w:rsidRPr="00862E33">
        <w:rPr>
          <w:rFonts w:ascii="Arial" w:hAnsi="Arial" w:cs="Arial"/>
          <w:i/>
          <w:iCs/>
          <w:sz w:val="24"/>
          <w:szCs w:val="24"/>
          <w:lang w:val="es-ES"/>
        </w:rPr>
        <w:t xml:space="preserve">repite mecánicamente conceptos, fórmulas, </w:t>
      </w:r>
    </w:p>
    <w:p w14:paraId="19C0D33D" w14:textId="77777777" w:rsidR="002B5351" w:rsidRPr="00862E33" w:rsidRDefault="002B5351" w:rsidP="002B5351">
      <w:pPr>
        <w:autoSpaceDE w:val="0"/>
        <w:autoSpaceDN w:val="0"/>
        <w:adjustRightInd w:val="0"/>
        <w:spacing w:after="0" w:line="240" w:lineRule="auto"/>
        <w:rPr>
          <w:rFonts w:ascii="Arial" w:hAnsi="Arial" w:cs="Arial"/>
          <w:i/>
          <w:iCs/>
          <w:sz w:val="24"/>
          <w:szCs w:val="24"/>
          <w:lang w:val="es-ES"/>
        </w:rPr>
      </w:pPr>
      <w:r w:rsidRPr="00862E33">
        <w:rPr>
          <w:rFonts w:ascii="Arial" w:hAnsi="Arial" w:cs="Arial"/>
          <w:i/>
          <w:iCs/>
          <w:sz w:val="24"/>
          <w:szCs w:val="24"/>
          <w:lang w:val="es-ES"/>
        </w:rPr>
        <w:t>y argumentos. Mira el reloj, queda un</w:t>
      </w:r>
    </w:p>
    <w:p w14:paraId="1574902C" w14:textId="77777777" w:rsidR="002B5351" w:rsidRPr="00862E33" w:rsidRDefault="002B5351" w:rsidP="002B5351">
      <w:pPr>
        <w:autoSpaceDE w:val="0"/>
        <w:autoSpaceDN w:val="0"/>
        <w:adjustRightInd w:val="0"/>
        <w:spacing w:after="0" w:line="240" w:lineRule="auto"/>
        <w:rPr>
          <w:rFonts w:ascii="Arial" w:hAnsi="Arial" w:cs="Arial"/>
          <w:i/>
          <w:iCs/>
          <w:sz w:val="24"/>
          <w:szCs w:val="24"/>
          <w:lang w:val="es-ES"/>
        </w:rPr>
      </w:pPr>
      <w:r w:rsidRPr="00862E33">
        <w:rPr>
          <w:rFonts w:ascii="Arial" w:hAnsi="Arial" w:cs="Arial"/>
          <w:i/>
          <w:iCs/>
          <w:sz w:val="24"/>
          <w:szCs w:val="24"/>
          <w:lang w:val="es-ES"/>
        </w:rPr>
        <w:t>cuarto de hora para acabar, se siente cansado,</w:t>
      </w:r>
    </w:p>
    <w:p w14:paraId="33CBA6A0" w14:textId="77777777" w:rsidR="002B5351" w:rsidRPr="00862E33" w:rsidRDefault="002B5351" w:rsidP="002B5351">
      <w:pPr>
        <w:autoSpaceDE w:val="0"/>
        <w:autoSpaceDN w:val="0"/>
        <w:adjustRightInd w:val="0"/>
        <w:spacing w:after="0" w:line="240" w:lineRule="auto"/>
        <w:rPr>
          <w:rFonts w:ascii="Arial" w:hAnsi="Arial" w:cs="Arial"/>
          <w:i/>
          <w:iCs/>
          <w:sz w:val="24"/>
          <w:szCs w:val="24"/>
          <w:lang w:val="es-ES"/>
        </w:rPr>
      </w:pPr>
      <w:r w:rsidRPr="00862E33">
        <w:rPr>
          <w:rFonts w:ascii="Arial" w:hAnsi="Arial" w:cs="Arial"/>
          <w:i/>
          <w:iCs/>
          <w:sz w:val="24"/>
          <w:szCs w:val="24"/>
          <w:lang w:val="es-ES"/>
        </w:rPr>
        <w:t>aburrido, desanimado; al fin toma una decisión:</w:t>
      </w:r>
    </w:p>
    <w:p w14:paraId="26C41C45" w14:textId="77777777" w:rsidR="002B5351" w:rsidRPr="00862E33" w:rsidRDefault="002B5351" w:rsidP="002B5351">
      <w:pPr>
        <w:autoSpaceDE w:val="0"/>
        <w:autoSpaceDN w:val="0"/>
        <w:adjustRightInd w:val="0"/>
        <w:spacing w:after="0" w:line="240" w:lineRule="auto"/>
        <w:rPr>
          <w:rFonts w:ascii="Arial" w:hAnsi="Arial" w:cs="Arial"/>
          <w:i/>
          <w:iCs/>
          <w:sz w:val="24"/>
          <w:szCs w:val="24"/>
          <w:lang w:val="es-ES"/>
        </w:rPr>
      </w:pPr>
      <w:r w:rsidRPr="00862E33">
        <w:rPr>
          <w:rFonts w:ascii="Arial" w:hAnsi="Arial" w:cs="Arial"/>
          <w:i/>
          <w:iCs/>
          <w:sz w:val="24"/>
          <w:szCs w:val="24"/>
          <w:lang w:val="es-ES"/>
        </w:rPr>
        <w:t>señores, la clase por hoy ha terminado.</w:t>
      </w:r>
    </w:p>
    <w:p w14:paraId="4C7D5C3B" w14:textId="77777777" w:rsidR="002B5351" w:rsidRPr="00862E33" w:rsidRDefault="002B5351" w:rsidP="002B5351">
      <w:pPr>
        <w:autoSpaceDE w:val="0"/>
        <w:autoSpaceDN w:val="0"/>
        <w:adjustRightInd w:val="0"/>
        <w:spacing w:after="0" w:line="240" w:lineRule="auto"/>
        <w:rPr>
          <w:rFonts w:ascii="Arial" w:hAnsi="Arial" w:cs="Arial"/>
          <w:i/>
          <w:iCs/>
          <w:sz w:val="24"/>
          <w:szCs w:val="24"/>
          <w:lang w:val="es-ES"/>
        </w:rPr>
      </w:pPr>
      <w:r w:rsidRPr="00862E33">
        <w:rPr>
          <w:rFonts w:ascii="Arial" w:hAnsi="Arial" w:cs="Arial"/>
          <w:i/>
          <w:iCs/>
          <w:sz w:val="24"/>
          <w:szCs w:val="24"/>
          <w:lang w:val="es-ES"/>
        </w:rPr>
        <w:t>Mientras esto ocurre, entre el público, un</w:t>
      </w:r>
    </w:p>
    <w:p w14:paraId="0048231F" w14:textId="77777777" w:rsidR="002B5351" w:rsidRPr="00862E33" w:rsidRDefault="002B5351" w:rsidP="002B5351">
      <w:pPr>
        <w:autoSpaceDE w:val="0"/>
        <w:autoSpaceDN w:val="0"/>
        <w:adjustRightInd w:val="0"/>
        <w:spacing w:after="0" w:line="240" w:lineRule="auto"/>
        <w:rPr>
          <w:rFonts w:ascii="Arial" w:hAnsi="Arial" w:cs="Arial"/>
          <w:i/>
          <w:iCs/>
          <w:sz w:val="24"/>
          <w:szCs w:val="24"/>
          <w:lang w:val="es-ES"/>
        </w:rPr>
      </w:pPr>
      <w:r w:rsidRPr="00862E33">
        <w:rPr>
          <w:rFonts w:ascii="Arial" w:hAnsi="Arial" w:cs="Arial"/>
          <w:i/>
          <w:iCs/>
          <w:sz w:val="24"/>
          <w:szCs w:val="24"/>
          <w:lang w:val="es-ES"/>
        </w:rPr>
        <w:t>alumno (cualquier alumno) escribe ávidamente</w:t>
      </w:r>
    </w:p>
    <w:p w14:paraId="6A780E03" w14:textId="77777777" w:rsidR="002B5351" w:rsidRPr="00862E33" w:rsidRDefault="002B5351" w:rsidP="002B5351">
      <w:pPr>
        <w:autoSpaceDE w:val="0"/>
        <w:autoSpaceDN w:val="0"/>
        <w:adjustRightInd w:val="0"/>
        <w:spacing w:after="0" w:line="240" w:lineRule="auto"/>
        <w:rPr>
          <w:rFonts w:ascii="Arial" w:hAnsi="Arial" w:cs="Arial"/>
          <w:i/>
          <w:iCs/>
          <w:sz w:val="24"/>
          <w:szCs w:val="24"/>
          <w:lang w:val="es-ES"/>
        </w:rPr>
      </w:pPr>
      <w:r w:rsidRPr="00862E33">
        <w:rPr>
          <w:rFonts w:ascii="Arial" w:hAnsi="Arial" w:cs="Arial"/>
          <w:i/>
          <w:iCs/>
          <w:sz w:val="24"/>
          <w:szCs w:val="24"/>
          <w:lang w:val="es-ES"/>
        </w:rPr>
        <w:t>con palabras textuales. Ha aprendido a diferenciar</w:t>
      </w:r>
    </w:p>
    <w:p w14:paraId="1ABE7A50" w14:textId="77777777" w:rsidR="002B5351" w:rsidRPr="00862E33" w:rsidRDefault="002B5351" w:rsidP="002B5351">
      <w:pPr>
        <w:autoSpaceDE w:val="0"/>
        <w:autoSpaceDN w:val="0"/>
        <w:adjustRightInd w:val="0"/>
        <w:spacing w:after="0" w:line="240" w:lineRule="auto"/>
        <w:rPr>
          <w:rFonts w:ascii="Arial" w:hAnsi="Arial" w:cs="Arial"/>
          <w:i/>
          <w:iCs/>
          <w:sz w:val="24"/>
          <w:szCs w:val="24"/>
          <w:lang w:val="es-ES"/>
        </w:rPr>
      </w:pPr>
      <w:r w:rsidRPr="00862E33">
        <w:rPr>
          <w:rFonts w:ascii="Arial" w:hAnsi="Arial" w:cs="Arial"/>
          <w:i/>
          <w:iCs/>
          <w:sz w:val="24"/>
          <w:szCs w:val="24"/>
          <w:lang w:val="es-ES"/>
        </w:rPr>
        <w:t>el momento de recoger la información,</w:t>
      </w:r>
    </w:p>
    <w:p w14:paraId="1866FC2C" w14:textId="77777777" w:rsidR="002B5351" w:rsidRPr="00862E33" w:rsidRDefault="002B5351" w:rsidP="002B5351">
      <w:pPr>
        <w:autoSpaceDE w:val="0"/>
        <w:autoSpaceDN w:val="0"/>
        <w:adjustRightInd w:val="0"/>
        <w:spacing w:after="0" w:line="240" w:lineRule="auto"/>
        <w:rPr>
          <w:rFonts w:ascii="Arial" w:hAnsi="Arial" w:cs="Arial"/>
          <w:i/>
          <w:iCs/>
          <w:sz w:val="24"/>
          <w:szCs w:val="24"/>
          <w:lang w:val="es-ES"/>
        </w:rPr>
      </w:pPr>
      <w:r w:rsidRPr="00862E33">
        <w:rPr>
          <w:rFonts w:ascii="Arial" w:hAnsi="Arial" w:cs="Arial"/>
          <w:i/>
          <w:iCs/>
          <w:sz w:val="24"/>
          <w:szCs w:val="24"/>
          <w:lang w:val="es-ES"/>
        </w:rPr>
        <w:t>del de estudiarla. Sabe que es fundamental escribir</w:t>
      </w:r>
    </w:p>
    <w:p w14:paraId="41E4E4CC" w14:textId="77777777" w:rsidR="002B5351" w:rsidRPr="00862E33" w:rsidRDefault="002B5351" w:rsidP="002B5351">
      <w:pPr>
        <w:autoSpaceDE w:val="0"/>
        <w:autoSpaceDN w:val="0"/>
        <w:adjustRightInd w:val="0"/>
        <w:spacing w:after="0" w:line="240" w:lineRule="auto"/>
        <w:rPr>
          <w:rFonts w:ascii="Arial" w:hAnsi="Arial" w:cs="Arial"/>
          <w:i/>
          <w:iCs/>
          <w:sz w:val="24"/>
          <w:szCs w:val="24"/>
          <w:lang w:val="es-ES"/>
        </w:rPr>
      </w:pPr>
      <w:r w:rsidRPr="00862E33">
        <w:rPr>
          <w:rFonts w:ascii="Arial" w:hAnsi="Arial" w:cs="Arial"/>
          <w:i/>
          <w:iCs/>
          <w:sz w:val="24"/>
          <w:szCs w:val="24"/>
          <w:lang w:val="es-ES"/>
        </w:rPr>
        <w:t>lo más literalmente posible el recitado</w:t>
      </w:r>
    </w:p>
    <w:p w14:paraId="052A4486" w14:textId="77777777" w:rsidR="002B5351" w:rsidRPr="00862E33" w:rsidRDefault="002B5351" w:rsidP="002B5351">
      <w:pPr>
        <w:autoSpaceDE w:val="0"/>
        <w:autoSpaceDN w:val="0"/>
        <w:adjustRightInd w:val="0"/>
        <w:spacing w:after="0" w:line="240" w:lineRule="auto"/>
        <w:rPr>
          <w:rFonts w:ascii="Arial" w:hAnsi="Arial" w:cs="Arial"/>
          <w:i/>
          <w:iCs/>
          <w:sz w:val="24"/>
          <w:szCs w:val="24"/>
          <w:lang w:val="es-ES"/>
        </w:rPr>
      </w:pPr>
      <w:r w:rsidRPr="00862E33">
        <w:rPr>
          <w:rFonts w:ascii="Arial" w:hAnsi="Arial" w:cs="Arial"/>
          <w:i/>
          <w:iCs/>
          <w:sz w:val="24"/>
          <w:szCs w:val="24"/>
          <w:lang w:val="es-ES"/>
        </w:rPr>
        <w:t>del profesor y lo hace con gran habilidad.</w:t>
      </w:r>
    </w:p>
    <w:p w14:paraId="4193770F" w14:textId="77777777" w:rsidR="002B5351" w:rsidRPr="00862E33" w:rsidRDefault="002B5351" w:rsidP="002B5351">
      <w:pPr>
        <w:autoSpaceDE w:val="0"/>
        <w:autoSpaceDN w:val="0"/>
        <w:adjustRightInd w:val="0"/>
        <w:spacing w:after="0" w:line="240" w:lineRule="auto"/>
        <w:rPr>
          <w:rFonts w:ascii="Arial" w:hAnsi="Arial" w:cs="Arial"/>
          <w:i/>
          <w:iCs/>
          <w:sz w:val="24"/>
          <w:szCs w:val="24"/>
          <w:lang w:val="es-ES"/>
        </w:rPr>
      </w:pPr>
      <w:r w:rsidRPr="00862E33">
        <w:rPr>
          <w:rFonts w:ascii="Arial" w:hAnsi="Arial" w:cs="Arial"/>
          <w:i/>
          <w:iCs/>
          <w:sz w:val="24"/>
          <w:szCs w:val="24"/>
          <w:lang w:val="es-ES"/>
        </w:rPr>
        <w:t>Mientras escribe, pienso, fantasea, se adormece. A veces lucha consigo mismo por mantener</w:t>
      </w:r>
    </w:p>
    <w:p w14:paraId="514B64FF" w14:textId="77777777" w:rsidR="002B5351" w:rsidRPr="00862E33" w:rsidRDefault="002B5351" w:rsidP="002B5351">
      <w:pPr>
        <w:autoSpaceDE w:val="0"/>
        <w:autoSpaceDN w:val="0"/>
        <w:adjustRightInd w:val="0"/>
        <w:spacing w:after="0" w:line="240" w:lineRule="auto"/>
        <w:rPr>
          <w:rFonts w:ascii="Arial" w:hAnsi="Arial" w:cs="Arial"/>
          <w:i/>
          <w:iCs/>
          <w:sz w:val="24"/>
          <w:szCs w:val="24"/>
          <w:lang w:val="es-ES"/>
        </w:rPr>
      </w:pPr>
      <w:r w:rsidRPr="00862E33">
        <w:rPr>
          <w:rFonts w:ascii="Arial" w:hAnsi="Arial" w:cs="Arial"/>
          <w:i/>
          <w:iCs/>
          <w:sz w:val="24"/>
          <w:szCs w:val="24"/>
          <w:lang w:val="es-ES"/>
        </w:rPr>
        <w:t>algún contacto consciente con la explicación...</w:t>
      </w:r>
    </w:p>
    <w:p w14:paraId="546E6FB7" w14:textId="77777777" w:rsidR="002B5351" w:rsidRPr="00862E33" w:rsidRDefault="002B5351" w:rsidP="002B5351">
      <w:pPr>
        <w:autoSpaceDE w:val="0"/>
        <w:autoSpaceDN w:val="0"/>
        <w:adjustRightInd w:val="0"/>
        <w:spacing w:after="0" w:line="240" w:lineRule="auto"/>
        <w:rPr>
          <w:rFonts w:ascii="Arial" w:hAnsi="Arial" w:cs="Arial"/>
          <w:i/>
          <w:iCs/>
          <w:sz w:val="24"/>
          <w:szCs w:val="24"/>
          <w:lang w:val="es-ES"/>
        </w:rPr>
      </w:pPr>
      <w:r w:rsidRPr="00862E33">
        <w:rPr>
          <w:rFonts w:ascii="Arial" w:hAnsi="Arial" w:cs="Arial"/>
          <w:i/>
          <w:iCs/>
          <w:sz w:val="24"/>
          <w:szCs w:val="24"/>
          <w:lang w:val="es-ES"/>
        </w:rPr>
        <w:t>Hace ya tanto tiempo que dejó de comprender ...</w:t>
      </w:r>
    </w:p>
    <w:p w14:paraId="2BC09A98" w14:textId="77777777" w:rsidR="002B5351" w:rsidRPr="00862E33" w:rsidRDefault="002B5351" w:rsidP="002B5351">
      <w:pPr>
        <w:autoSpaceDE w:val="0"/>
        <w:autoSpaceDN w:val="0"/>
        <w:adjustRightInd w:val="0"/>
        <w:spacing w:after="0" w:line="240" w:lineRule="auto"/>
        <w:rPr>
          <w:rFonts w:ascii="Arial" w:hAnsi="Arial" w:cs="Arial"/>
          <w:i/>
          <w:iCs/>
          <w:sz w:val="24"/>
          <w:szCs w:val="24"/>
          <w:lang w:val="es-ES"/>
        </w:rPr>
      </w:pPr>
      <w:r w:rsidRPr="00862E33">
        <w:rPr>
          <w:rFonts w:ascii="Arial" w:hAnsi="Arial" w:cs="Arial"/>
          <w:i/>
          <w:iCs/>
          <w:sz w:val="24"/>
          <w:szCs w:val="24"/>
          <w:lang w:val="es-ES"/>
        </w:rPr>
        <w:t>Durante los primeros días se esforzó, pero, como</w:t>
      </w:r>
    </w:p>
    <w:p w14:paraId="16F78E44" w14:textId="77777777" w:rsidR="002B5351" w:rsidRPr="00862E33" w:rsidRDefault="002B5351" w:rsidP="002B5351">
      <w:pPr>
        <w:autoSpaceDE w:val="0"/>
        <w:autoSpaceDN w:val="0"/>
        <w:adjustRightInd w:val="0"/>
        <w:spacing w:after="0" w:line="240" w:lineRule="auto"/>
        <w:rPr>
          <w:rFonts w:ascii="Arial" w:hAnsi="Arial" w:cs="Arial"/>
          <w:i/>
          <w:iCs/>
          <w:sz w:val="24"/>
          <w:szCs w:val="24"/>
          <w:lang w:val="es-ES"/>
        </w:rPr>
      </w:pPr>
      <w:r w:rsidRPr="00862E33">
        <w:rPr>
          <w:rFonts w:ascii="Arial" w:hAnsi="Arial" w:cs="Arial"/>
          <w:i/>
          <w:iCs/>
          <w:sz w:val="24"/>
          <w:szCs w:val="24"/>
          <w:lang w:val="es-ES"/>
        </w:rPr>
        <w:t>siempre, pronto acumuló demasiadas lagunas.</w:t>
      </w:r>
    </w:p>
    <w:p w14:paraId="32198066" w14:textId="77777777" w:rsidR="002B5351" w:rsidRPr="00862E33" w:rsidRDefault="002B5351" w:rsidP="002B5351">
      <w:pPr>
        <w:autoSpaceDE w:val="0"/>
        <w:autoSpaceDN w:val="0"/>
        <w:adjustRightInd w:val="0"/>
        <w:spacing w:after="0" w:line="240" w:lineRule="auto"/>
        <w:rPr>
          <w:rFonts w:ascii="Arial" w:hAnsi="Arial" w:cs="Arial"/>
          <w:i/>
          <w:iCs/>
          <w:sz w:val="24"/>
          <w:szCs w:val="24"/>
          <w:lang w:val="es-ES"/>
        </w:rPr>
      </w:pPr>
      <w:r w:rsidRPr="00862E33">
        <w:rPr>
          <w:rFonts w:ascii="Arial" w:hAnsi="Arial" w:cs="Arial"/>
          <w:i/>
          <w:iCs/>
          <w:sz w:val="24"/>
          <w:szCs w:val="24"/>
          <w:lang w:val="es-ES"/>
        </w:rPr>
        <w:t>A estas alturas las palabras y argumentos</w:t>
      </w:r>
    </w:p>
    <w:p w14:paraId="175F9DA7" w14:textId="77777777" w:rsidR="002B5351" w:rsidRPr="00862E33" w:rsidRDefault="002B5351" w:rsidP="002B5351">
      <w:pPr>
        <w:autoSpaceDE w:val="0"/>
        <w:autoSpaceDN w:val="0"/>
        <w:adjustRightInd w:val="0"/>
        <w:spacing w:after="0" w:line="240" w:lineRule="auto"/>
        <w:rPr>
          <w:rFonts w:ascii="Arial" w:hAnsi="Arial" w:cs="Arial"/>
          <w:i/>
          <w:iCs/>
          <w:sz w:val="24"/>
          <w:szCs w:val="24"/>
          <w:lang w:val="es-ES"/>
        </w:rPr>
      </w:pPr>
      <w:r w:rsidRPr="00862E33">
        <w:rPr>
          <w:rFonts w:ascii="Arial" w:hAnsi="Arial" w:cs="Arial"/>
          <w:i/>
          <w:iCs/>
          <w:sz w:val="24"/>
          <w:szCs w:val="24"/>
          <w:lang w:val="es-ES"/>
        </w:rPr>
        <w:t>le resultan piezas de un rompecabezas descifrable.</w:t>
      </w:r>
    </w:p>
    <w:p w14:paraId="4A2FC5EA" w14:textId="77777777" w:rsidR="002B5351" w:rsidRPr="00862E33" w:rsidRDefault="002B5351" w:rsidP="002B5351">
      <w:pPr>
        <w:autoSpaceDE w:val="0"/>
        <w:autoSpaceDN w:val="0"/>
        <w:adjustRightInd w:val="0"/>
        <w:spacing w:after="0" w:line="240" w:lineRule="auto"/>
        <w:rPr>
          <w:rFonts w:ascii="Arial" w:hAnsi="Arial" w:cs="Arial"/>
          <w:i/>
          <w:iCs/>
          <w:sz w:val="24"/>
          <w:szCs w:val="24"/>
          <w:lang w:val="es-ES"/>
        </w:rPr>
      </w:pPr>
      <w:r w:rsidRPr="00862E33">
        <w:rPr>
          <w:rFonts w:ascii="Arial" w:hAnsi="Arial" w:cs="Arial"/>
          <w:i/>
          <w:iCs/>
          <w:sz w:val="24"/>
          <w:szCs w:val="24"/>
          <w:lang w:val="es-ES"/>
        </w:rPr>
        <w:t>Cuando escribe, su cabeza se llena de</w:t>
      </w:r>
    </w:p>
    <w:p w14:paraId="25C88F55" w14:textId="77777777" w:rsidR="002B5351" w:rsidRPr="00862E33" w:rsidRDefault="002B5351" w:rsidP="002B5351">
      <w:pPr>
        <w:autoSpaceDE w:val="0"/>
        <w:autoSpaceDN w:val="0"/>
        <w:adjustRightInd w:val="0"/>
        <w:spacing w:after="0" w:line="240" w:lineRule="auto"/>
        <w:rPr>
          <w:rFonts w:ascii="Arial" w:hAnsi="Arial" w:cs="Arial"/>
          <w:i/>
          <w:iCs/>
          <w:sz w:val="24"/>
          <w:szCs w:val="24"/>
          <w:lang w:val="es-ES"/>
        </w:rPr>
      </w:pPr>
      <w:r w:rsidRPr="00862E33">
        <w:rPr>
          <w:rFonts w:ascii="Arial" w:hAnsi="Arial" w:cs="Arial"/>
          <w:i/>
          <w:iCs/>
          <w:sz w:val="24"/>
          <w:szCs w:val="24"/>
          <w:lang w:val="es-ES"/>
        </w:rPr>
        <w:t>imágenes e ideas prácticas que aluden a preocupaciones,</w:t>
      </w:r>
    </w:p>
    <w:p w14:paraId="1A2F63E2" w14:textId="77777777" w:rsidR="002B5351" w:rsidRPr="00862E33" w:rsidRDefault="002B5351" w:rsidP="002B5351">
      <w:pPr>
        <w:autoSpaceDE w:val="0"/>
        <w:autoSpaceDN w:val="0"/>
        <w:adjustRightInd w:val="0"/>
        <w:spacing w:after="0" w:line="240" w:lineRule="auto"/>
        <w:rPr>
          <w:rFonts w:ascii="Arial" w:hAnsi="Arial" w:cs="Arial"/>
          <w:i/>
          <w:iCs/>
          <w:sz w:val="24"/>
          <w:szCs w:val="24"/>
          <w:lang w:val="es-ES"/>
        </w:rPr>
      </w:pPr>
      <w:r w:rsidRPr="00862E33">
        <w:rPr>
          <w:rFonts w:ascii="Arial" w:hAnsi="Arial" w:cs="Arial"/>
          <w:i/>
          <w:iCs/>
          <w:sz w:val="24"/>
          <w:szCs w:val="24"/>
          <w:lang w:val="es-ES"/>
        </w:rPr>
        <w:t>deseos, y expectativas personales.</w:t>
      </w:r>
    </w:p>
    <w:p w14:paraId="27178AD4" w14:textId="77777777" w:rsidR="002B5351" w:rsidRPr="00862E33" w:rsidRDefault="002B5351" w:rsidP="002B5351">
      <w:pPr>
        <w:autoSpaceDE w:val="0"/>
        <w:autoSpaceDN w:val="0"/>
        <w:adjustRightInd w:val="0"/>
        <w:spacing w:after="0" w:line="240" w:lineRule="auto"/>
        <w:rPr>
          <w:rFonts w:ascii="Arial" w:hAnsi="Arial" w:cs="Arial"/>
          <w:i/>
          <w:iCs/>
          <w:sz w:val="24"/>
          <w:szCs w:val="24"/>
          <w:lang w:val="es-ES"/>
        </w:rPr>
      </w:pPr>
    </w:p>
    <w:p w14:paraId="4D35A38F" w14:textId="77777777" w:rsidR="002B5351" w:rsidRPr="00862E33" w:rsidRDefault="002B5351" w:rsidP="002B5351">
      <w:pPr>
        <w:autoSpaceDE w:val="0"/>
        <w:autoSpaceDN w:val="0"/>
        <w:adjustRightInd w:val="0"/>
        <w:spacing w:after="0" w:line="240" w:lineRule="auto"/>
        <w:rPr>
          <w:rFonts w:ascii="Arial" w:hAnsi="Arial" w:cs="Arial"/>
          <w:i/>
          <w:iCs/>
          <w:sz w:val="24"/>
          <w:szCs w:val="24"/>
          <w:lang w:val="es-ES"/>
        </w:rPr>
      </w:pPr>
      <w:r w:rsidRPr="00862E33">
        <w:rPr>
          <w:rFonts w:ascii="Arial" w:hAnsi="Arial" w:cs="Arial"/>
          <w:i/>
          <w:iCs/>
          <w:sz w:val="24"/>
          <w:szCs w:val="24"/>
          <w:lang w:val="es-ES"/>
        </w:rPr>
        <w:t>Ha pasado ya un buen rato, empieza a sentirse</w:t>
      </w:r>
    </w:p>
    <w:p w14:paraId="1DD075CD" w14:textId="77777777" w:rsidR="002B5351" w:rsidRPr="00862E33" w:rsidRDefault="002B5351" w:rsidP="002B5351">
      <w:pPr>
        <w:autoSpaceDE w:val="0"/>
        <w:autoSpaceDN w:val="0"/>
        <w:adjustRightInd w:val="0"/>
        <w:spacing w:after="0" w:line="240" w:lineRule="auto"/>
        <w:rPr>
          <w:rFonts w:ascii="Arial" w:hAnsi="Arial" w:cs="Arial"/>
          <w:i/>
          <w:iCs/>
          <w:sz w:val="24"/>
          <w:szCs w:val="24"/>
          <w:lang w:val="es-ES"/>
        </w:rPr>
      </w:pPr>
      <w:r w:rsidRPr="00862E33">
        <w:rPr>
          <w:rFonts w:ascii="Arial" w:hAnsi="Arial" w:cs="Arial"/>
          <w:i/>
          <w:iCs/>
          <w:sz w:val="24"/>
          <w:szCs w:val="24"/>
          <w:lang w:val="es-ES"/>
        </w:rPr>
        <w:t>fatigado, mira el reloj; todavía queda bastante.</w:t>
      </w:r>
    </w:p>
    <w:p w14:paraId="6143EC92" w14:textId="77777777" w:rsidR="002B5351" w:rsidRPr="00862E33" w:rsidRDefault="002B5351" w:rsidP="002B5351">
      <w:pPr>
        <w:autoSpaceDE w:val="0"/>
        <w:autoSpaceDN w:val="0"/>
        <w:adjustRightInd w:val="0"/>
        <w:spacing w:after="0" w:line="240" w:lineRule="auto"/>
        <w:rPr>
          <w:rFonts w:ascii="Arial" w:hAnsi="Arial" w:cs="Arial"/>
          <w:i/>
          <w:iCs/>
          <w:sz w:val="24"/>
          <w:szCs w:val="24"/>
          <w:lang w:val="es-ES"/>
        </w:rPr>
      </w:pPr>
      <w:r w:rsidRPr="00862E33">
        <w:rPr>
          <w:rFonts w:ascii="Arial" w:hAnsi="Arial" w:cs="Arial"/>
          <w:i/>
          <w:iCs/>
          <w:sz w:val="24"/>
          <w:szCs w:val="24"/>
          <w:lang w:val="es-ES"/>
        </w:rPr>
        <w:t>Se frustra, se aburre, se obsesiona con el</w:t>
      </w:r>
    </w:p>
    <w:p w14:paraId="05D7989A" w14:textId="77777777" w:rsidR="002B5351" w:rsidRPr="00862E33" w:rsidRDefault="002B5351" w:rsidP="002B5351">
      <w:pPr>
        <w:autoSpaceDE w:val="0"/>
        <w:autoSpaceDN w:val="0"/>
        <w:adjustRightInd w:val="0"/>
        <w:spacing w:after="0" w:line="240" w:lineRule="auto"/>
        <w:rPr>
          <w:rFonts w:ascii="Arial" w:hAnsi="Arial" w:cs="Arial"/>
          <w:i/>
          <w:iCs/>
          <w:sz w:val="24"/>
          <w:szCs w:val="24"/>
          <w:lang w:val="es-ES"/>
        </w:rPr>
      </w:pPr>
      <w:r w:rsidRPr="00862E33">
        <w:rPr>
          <w:rFonts w:ascii="Arial" w:hAnsi="Arial" w:cs="Arial"/>
          <w:i/>
          <w:iCs/>
          <w:sz w:val="24"/>
          <w:szCs w:val="24"/>
          <w:lang w:val="es-ES"/>
        </w:rPr>
        <w:t>lento transcurrir del tiempo. Su atención se centra</w:t>
      </w:r>
    </w:p>
    <w:p w14:paraId="3B05ED37" w14:textId="77777777" w:rsidR="002B5351" w:rsidRPr="00862E33" w:rsidRDefault="002B5351" w:rsidP="002B5351">
      <w:pPr>
        <w:autoSpaceDE w:val="0"/>
        <w:autoSpaceDN w:val="0"/>
        <w:adjustRightInd w:val="0"/>
        <w:spacing w:after="0" w:line="240" w:lineRule="auto"/>
        <w:rPr>
          <w:rFonts w:ascii="Arial" w:hAnsi="Arial" w:cs="Arial"/>
          <w:i/>
          <w:iCs/>
          <w:sz w:val="24"/>
          <w:szCs w:val="24"/>
          <w:lang w:val="es-ES"/>
        </w:rPr>
      </w:pPr>
      <w:r w:rsidRPr="00862E33">
        <w:rPr>
          <w:rFonts w:ascii="Arial" w:hAnsi="Arial" w:cs="Arial"/>
          <w:i/>
          <w:iCs/>
          <w:sz w:val="24"/>
          <w:szCs w:val="24"/>
          <w:lang w:val="es-ES"/>
        </w:rPr>
        <w:t>en un tema, que por fin acabe la clase. De</w:t>
      </w:r>
    </w:p>
    <w:p w14:paraId="6D6A2354" w14:textId="77777777" w:rsidR="002B5351" w:rsidRPr="00862E33" w:rsidRDefault="002B5351" w:rsidP="002B5351">
      <w:pPr>
        <w:autoSpaceDE w:val="0"/>
        <w:autoSpaceDN w:val="0"/>
        <w:adjustRightInd w:val="0"/>
        <w:spacing w:after="0" w:line="240" w:lineRule="auto"/>
        <w:rPr>
          <w:rFonts w:ascii="Arial" w:hAnsi="Arial" w:cs="Arial"/>
          <w:i/>
          <w:iCs/>
          <w:sz w:val="24"/>
          <w:szCs w:val="24"/>
          <w:lang w:val="es-ES"/>
        </w:rPr>
      </w:pPr>
      <w:r w:rsidRPr="00862E33">
        <w:rPr>
          <w:rFonts w:ascii="Arial" w:hAnsi="Arial" w:cs="Arial"/>
          <w:i/>
          <w:iCs/>
          <w:sz w:val="24"/>
          <w:szCs w:val="24"/>
          <w:lang w:val="es-ES"/>
        </w:rPr>
        <w:t>pronto, en algún momento, se oye la frase mágica:</w:t>
      </w:r>
    </w:p>
    <w:p w14:paraId="1BDA513E" w14:textId="77777777" w:rsidR="002B5351" w:rsidRPr="00862E33" w:rsidRDefault="002B5351" w:rsidP="002B5351">
      <w:pPr>
        <w:autoSpaceDE w:val="0"/>
        <w:autoSpaceDN w:val="0"/>
        <w:adjustRightInd w:val="0"/>
        <w:spacing w:after="0" w:line="240" w:lineRule="auto"/>
        <w:rPr>
          <w:rFonts w:ascii="Arial" w:hAnsi="Arial" w:cs="Arial"/>
          <w:i/>
          <w:iCs/>
          <w:sz w:val="24"/>
          <w:szCs w:val="24"/>
          <w:lang w:val="es-ES"/>
        </w:rPr>
      </w:pPr>
      <w:r w:rsidRPr="00862E33">
        <w:rPr>
          <w:rFonts w:ascii="Arial" w:hAnsi="Arial" w:cs="Arial"/>
          <w:i/>
          <w:iCs/>
          <w:sz w:val="24"/>
          <w:szCs w:val="24"/>
          <w:lang w:val="es-ES"/>
        </w:rPr>
        <w:t>señores, la clase por hoy ha terminado; respira</w:t>
      </w:r>
    </w:p>
    <w:p w14:paraId="216B7797" w14:textId="77777777" w:rsidR="002B5351" w:rsidRPr="00862E33" w:rsidRDefault="002B5351" w:rsidP="002B5351">
      <w:pPr>
        <w:autoSpaceDE w:val="0"/>
        <w:autoSpaceDN w:val="0"/>
        <w:adjustRightInd w:val="0"/>
        <w:spacing w:after="0" w:line="240" w:lineRule="auto"/>
        <w:rPr>
          <w:rFonts w:ascii="Arial" w:hAnsi="Arial" w:cs="Arial"/>
          <w:i/>
          <w:iCs/>
          <w:sz w:val="24"/>
          <w:szCs w:val="24"/>
          <w:lang w:val="es-ES"/>
        </w:rPr>
      </w:pPr>
      <w:r w:rsidRPr="00862E33">
        <w:rPr>
          <w:rFonts w:ascii="Arial" w:hAnsi="Arial" w:cs="Arial"/>
          <w:i/>
          <w:iCs/>
          <w:sz w:val="24"/>
          <w:szCs w:val="24"/>
          <w:lang w:val="es-ES"/>
        </w:rPr>
        <w:t>profundamente. Se vuelve, habla, bromea, se</w:t>
      </w:r>
    </w:p>
    <w:p w14:paraId="32D79AF2" w14:textId="77777777" w:rsidR="002B5351" w:rsidRPr="00862E33" w:rsidRDefault="002B5351" w:rsidP="002B5351">
      <w:pPr>
        <w:autoSpaceDE w:val="0"/>
        <w:autoSpaceDN w:val="0"/>
        <w:adjustRightInd w:val="0"/>
        <w:spacing w:after="0" w:line="240" w:lineRule="auto"/>
        <w:rPr>
          <w:rFonts w:ascii="Arial" w:hAnsi="Arial" w:cs="Arial"/>
          <w:i/>
          <w:iCs/>
          <w:sz w:val="24"/>
          <w:szCs w:val="24"/>
          <w:lang w:val="es-ES"/>
        </w:rPr>
      </w:pPr>
      <w:r w:rsidRPr="00862E33">
        <w:rPr>
          <w:rFonts w:ascii="Arial" w:hAnsi="Arial" w:cs="Arial"/>
          <w:i/>
          <w:iCs/>
          <w:sz w:val="24"/>
          <w:szCs w:val="24"/>
          <w:lang w:val="es-ES"/>
        </w:rPr>
        <w:t>ríe, se levanta, es el breve momento de la espera.</w:t>
      </w:r>
    </w:p>
    <w:p w14:paraId="14600D82" w14:textId="77777777" w:rsidR="002B5351" w:rsidRPr="00862E33" w:rsidRDefault="002B5351" w:rsidP="002B5351">
      <w:pPr>
        <w:autoSpaceDE w:val="0"/>
        <w:autoSpaceDN w:val="0"/>
        <w:adjustRightInd w:val="0"/>
        <w:spacing w:after="0" w:line="240" w:lineRule="auto"/>
        <w:rPr>
          <w:rFonts w:ascii="Arial" w:hAnsi="Arial" w:cs="Arial"/>
          <w:i/>
          <w:iCs/>
          <w:sz w:val="24"/>
          <w:szCs w:val="24"/>
          <w:lang w:val="es-ES"/>
        </w:rPr>
      </w:pPr>
      <w:r w:rsidRPr="00862E33">
        <w:rPr>
          <w:rFonts w:ascii="Arial" w:hAnsi="Arial" w:cs="Arial"/>
          <w:i/>
          <w:iCs/>
          <w:sz w:val="24"/>
          <w:szCs w:val="24"/>
          <w:lang w:val="es-ES"/>
        </w:rPr>
        <w:t>Un nuevo profesor o profesora llega. Saludos,</w:t>
      </w:r>
    </w:p>
    <w:p w14:paraId="43F2F4AA" w14:textId="77777777" w:rsidR="002B5351" w:rsidRPr="00862E33" w:rsidRDefault="002B5351" w:rsidP="002B5351">
      <w:pPr>
        <w:autoSpaceDE w:val="0"/>
        <w:autoSpaceDN w:val="0"/>
        <w:adjustRightInd w:val="0"/>
        <w:spacing w:after="0" w:line="240" w:lineRule="auto"/>
        <w:rPr>
          <w:rFonts w:ascii="Arial" w:hAnsi="Arial" w:cs="Arial"/>
          <w:i/>
          <w:iCs/>
          <w:sz w:val="24"/>
          <w:szCs w:val="24"/>
          <w:lang w:val="es-ES"/>
        </w:rPr>
      </w:pPr>
      <w:r w:rsidRPr="00862E33">
        <w:rPr>
          <w:rFonts w:ascii="Arial" w:hAnsi="Arial" w:cs="Arial"/>
          <w:i/>
          <w:iCs/>
          <w:sz w:val="24"/>
          <w:szCs w:val="24"/>
          <w:lang w:val="es-ES"/>
        </w:rPr>
        <w:t>preámbulos, llamadas de atención, todos a</w:t>
      </w:r>
    </w:p>
    <w:p w14:paraId="5AA0FFB0" w14:textId="77777777" w:rsidR="002B5351" w:rsidRPr="00862E33" w:rsidRDefault="002B5351" w:rsidP="002B5351">
      <w:pPr>
        <w:autoSpaceDE w:val="0"/>
        <w:autoSpaceDN w:val="0"/>
        <w:adjustRightInd w:val="0"/>
        <w:spacing w:after="0" w:line="240" w:lineRule="auto"/>
        <w:rPr>
          <w:rFonts w:ascii="Arial" w:hAnsi="Arial" w:cs="Arial"/>
          <w:i/>
          <w:iCs/>
          <w:sz w:val="24"/>
          <w:szCs w:val="24"/>
          <w:lang w:val="es-ES"/>
        </w:rPr>
      </w:pPr>
      <w:r w:rsidRPr="00862E33">
        <w:rPr>
          <w:rFonts w:ascii="Arial" w:hAnsi="Arial" w:cs="Arial"/>
          <w:i/>
          <w:iCs/>
          <w:sz w:val="24"/>
          <w:szCs w:val="24"/>
          <w:lang w:val="es-ES"/>
        </w:rPr>
        <w:lastRenderedPageBreak/>
        <w:t>sus puestos, por enésima vez la función va empezar.</w:t>
      </w:r>
    </w:p>
    <w:p w14:paraId="6D7DEC49" w14:textId="77777777" w:rsidR="002B5351" w:rsidRPr="00862E33" w:rsidRDefault="002B5351" w:rsidP="002B5351">
      <w:pPr>
        <w:autoSpaceDE w:val="0"/>
        <w:autoSpaceDN w:val="0"/>
        <w:adjustRightInd w:val="0"/>
        <w:spacing w:after="0" w:line="240" w:lineRule="auto"/>
        <w:rPr>
          <w:rFonts w:ascii="Arial" w:hAnsi="Arial" w:cs="Arial"/>
          <w:i/>
          <w:iCs/>
          <w:sz w:val="24"/>
          <w:szCs w:val="24"/>
          <w:lang w:val="es-ES"/>
        </w:rPr>
      </w:pPr>
      <w:r w:rsidRPr="00862E33">
        <w:rPr>
          <w:rFonts w:ascii="Arial" w:hAnsi="Arial" w:cs="Arial"/>
          <w:i/>
          <w:iCs/>
          <w:sz w:val="24"/>
          <w:szCs w:val="24"/>
          <w:lang w:val="es-ES"/>
        </w:rPr>
        <w:t>¡Cómo decíamos ayer…!</w:t>
      </w:r>
    </w:p>
    <w:p w14:paraId="12DE9533" w14:textId="77777777" w:rsidR="002B5351" w:rsidRPr="00862E33" w:rsidRDefault="002B5351" w:rsidP="002B5351">
      <w:pPr>
        <w:autoSpaceDE w:val="0"/>
        <w:autoSpaceDN w:val="0"/>
        <w:adjustRightInd w:val="0"/>
        <w:spacing w:after="0" w:line="240" w:lineRule="auto"/>
        <w:rPr>
          <w:rFonts w:ascii="Arial" w:hAnsi="Arial" w:cs="Arial"/>
          <w:sz w:val="24"/>
          <w:szCs w:val="24"/>
          <w:lang w:val="es-ES"/>
        </w:rPr>
      </w:pPr>
    </w:p>
    <w:p w14:paraId="000E6F91" w14:textId="77777777" w:rsidR="002B5351" w:rsidRPr="00862E33" w:rsidRDefault="002B5351" w:rsidP="002B5351">
      <w:pPr>
        <w:autoSpaceDE w:val="0"/>
        <w:autoSpaceDN w:val="0"/>
        <w:adjustRightInd w:val="0"/>
        <w:spacing w:after="0" w:line="240" w:lineRule="auto"/>
        <w:jc w:val="both"/>
        <w:rPr>
          <w:rFonts w:ascii="Arial" w:hAnsi="Arial" w:cs="Arial"/>
          <w:sz w:val="24"/>
          <w:szCs w:val="24"/>
          <w:lang w:val="es-ES"/>
        </w:rPr>
      </w:pPr>
      <w:r w:rsidRPr="00862E33">
        <w:rPr>
          <w:rFonts w:ascii="Arial" w:hAnsi="Arial" w:cs="Arial"/>
          <w:sz w:val="24"/>
          <w:szCs w:val="24"/>
          <w:lang w:val="es-ES"/>
        </w:rPr>
        <w:t>Esta situación no es tan tradicional; más bien, diría yo, es casi diaria y cotidiana en nuestras aulas de clases.</w:t>
      </w:r>
    </w:p>
    <w:p w14:paraId="44DABD55" w14:textId="77777777" w:rsidR="002B5351" w:rsidRPr="00862E33" w:rsidRDefault="002B5351" w:rsidP="002B5351">
      <w:pPr>
        <w:autoSpaceDE w:val="0"/>
        <w:autoSpaceDN w:val="0"/>
        <w:adjustRightInd w:val="0"/>
        <w:spacing w:after="0" w:line="240" w:lineRule="auto"/>
        <w:jc w:val="both"/>
        <w:rPr>
          <w:rFonts w:ascii="Arial" w:hAnsi="Arial" w:cs="Arial"/>
          <w:sz w:val="24"/>
          <w:szCs w:val="24"/>
          <w:lang w:val="es-ES"/>
        </w:rPr>
      </w:pPr>
    </w:p>
    <w:p w14:paraId="169E2D71" w14:textId="77777777" w:rsidR="002B5351" w:rsidRPr="00862E33" w:rsidRDefault="002B5351" w:rsidP="002B5351">
      <w:pPr>
        <w:autoSpaceDE w:val="0"/>
        <w:autoSpaceDN w:val="0"/>
        <w:adjustRightInd w:val="0"/>
        <w:spacing w:after="0" w:line="240" w:lineRule="auto"/>
        <w:jc w:val="both"/>
        <w:rPr>
          <w:rFonts w:ascii="Arial" w:hAnsi="Arial" w:cs="Arial"/>
          <w:sz w:val="24"/>
          <w:szCs w:val="24"/>
          <w:lang w:val="es-ES"/>
        </w:rPr>
      </w:pPr>
      <w:r w:rsidRPr="00862E33">
        <w:rPr>
          <w:rFonts w:ascii="Arial" w:hAnsi="Arial" w:cs="Arial"/>
          <w:sz w:val="24"/>
          <w:szCs w:val="24"/>
          <w:lang w:val="es-ES"/>
        </w:rPr>
        <w:t>Le corresponde a las ciencias de la educación resolver las anomalías detectadas en el ámbito educativo. Es un problema de la</w:t>
      </w:r>
    </w:p>
    <w:p w14:paraId="4D41F4B5" w14:textId="77777777" w:rsidR="002B5351" w:rsidRPr="00862E33" w:rsidRDefault="002B5351" w:rsidP="002B5351">
      <w:pPr>
        <w:autoSpaceDE w:val="0"/>
        <w:autoSpaceDN w:val="0"/>
        <w:adjustRightInd w:val="0"/>
        <w:spacing w:after="0" w:line="240" w:lineRule="auto"/>
        <w:jc w:val="both"/>
        <w:rPr>
          <w:rFonts w:ascii="Arial" w:hAnsi="Arial" w:cs="Arial"/>
          <w:sz w:val="24"/>
          <w:szCs w:val="24"/>
          <w:lang w:val="es-ES"/>
        </w:rPr>
      </w:pPr>
      <w:r w:rsidRPr="00862E33">
        <w:rPr>
          <w:rFonts w:ascii="Arial" w:hAnsi="Arial" w:cs="Arial"/>
          <w:sz w:val="24"/>
          <w:szCs w:val="24"/>
          <w:lang w:val="es-ES"/>
        </w:rPr>
        <w:t>didáctica como disciplina. Hay que investigar. Cuáles son las mejores estrategias metodológicas para producir el conocimiento</w:t>
      </w:r>
    </w:p>
    <w:p w14:paraId="7655A77B" w14:textId="77777777" w:rsidR="002B5351" w:rsidRPr="00862E33" w:rsidRDefault="002B5351" w:rsidP="002B5351">
      <w:pPr>
        <w:autoSpaceDE w:val="0"/>
        <w:autoSpaceDN w:val="0"/>
        <w:adjustRightInd w:val="0"/>
        <w:spacing w:after="0" w:line="240" w:lineRule="auto"/>
        <w:jc w:val="both"/>
        <w:rPr>
          <w:rFonts w:ascii="Arial" w:hAnsi="Arial" w:cs="Arial"/>
          <w:sz w:val="24"/>
          <w:szCs w:val="24"/>
          <w:lang w:val="es-ES"/>
        </w:rPr>
      </w:pPr>
      <w:r w:rsidRPr="00862E33">
        <w:rPr>
          <w:rFonts w:ascii="Arial" w:hAnsi="Arial" w:cs="Arial"/>
          <w:sz w:val="24"/>
          <w:szCs w:val="24"/>
          <w:lang w:val="es-ES"/>
        </w:rPr>
        <w:t>didáctico. Cómo encarar el hecho de que los muchachos y las muchachas no aprenden lo que se les enseña. Este problema</w:t>
      </w:r>
    </w:p>
    <w:p w14:paraId="4F0710D2" w14:textId="77777777" w:rsidR="002B5351" w:rsidRPr="00862E33" w:rsidRDefault="002B5351" w:rsidP="002B5351">
      <w:pPr>
        <w:autoSpaceDE w:val="0"/>
        <w:autoSpaceDN w:val="0"/>
        <w:adjustRightInd w:val="0"/>
        <w:spacing w:after="0" w:line="240" w:lineRule="auto"/>
        <w:jc w:val="both"/>
        <w:rPr>
          <w:rFonts w:ascii="Arial" w:hAnsi="Arial" w:cs="Arial"/>
          <w:sz w:val="24"/>
          <w:szCs w:val="24"/>
          <w:lang w:val="es-ES"/>
        </w:rPr>
      </w:pPr>
      <w:r w:rsidRPr="00862E33">
        <w:rPr>
          <w:rFonts w:ascii="Arial" w:hAnsi="Arial" w:cs="Arial"/>
          <w:sz w:val="24"/>
          <w:szCs w:val="24"/>
          <w:lang w:val="es-ES"/>
        </w:rPr>
        <w:t>didáctico no puede abordarse con independencia del abordaje epistemológico, porque se trata de la producción del conocimiento científico en general. y del didáctico, en particular.</w:t>
      </w:r>
    </w:p>
    <w:p w14:paraId="5D1D1AEF" w14:textId="77777777" w:rsidR="002B5351" w:rsidRPr="00862E33" w:rsidRDefault="002B5351" w:rsidP="002B5351">
      <w:pPr>
        <w:autoSpaceDE w:val="0"/>
        <w:autoSpaceDN w:val="0"/>
        <w:adjustRightInd w:val="0"/>
        <w:spacing w:after="0" w:line="240" w:lineRule="auto"/>
        <w:jc w:val="both"/>
        <w:rPr>
          <w:rFonts w:ascii="Arial" w:hAnsi="Arial" w:cs="Arial"/>
          <w:sz w:val="24"/>
          <w:szCs w:val="24"/>
          <w:lang w:val="es-ES"/>
        </w:rPr>
      </w:pPr>
    </w:p>
    <w:p w14:paraId="409F2A13" w14:textId="77777777" w:rsidR="002B5351" w:rsidRPr="00862E33" w:rsidRDefault="002B5351" w:rsidP="002B5351">
      <w:pPr>
        <w:autoSpaceDE w:val="0"/>
        <w:autoSpaceDN w:val="0"/>
        <w:adjustRightInd w:val="0"/>
        <w:spacing w:after="0" w:line="240" w:lineRule="auto"/>
        <w:jc w:val="both"/>
        <w:rPr>
          <w:rFonts w:ascii="Arial" w:hAnsi="Arial" w:cs="Arial"/>
          <w:sz w:val="24"/>
          <w:szCs w:val="24"/>
          <w:lang w:val="es-ES"/>
        </w:rPr>
      </w:pPr>
      <w:r w:rsidRPr="00862E33">
        <w:rPr>
          <w:rFonts w:ascii="Arial" w:hAnsi="Arial" w:cs="Arial"/>
          <w:sz w:val="24"/>
          <w:szCs w:val="24"/>
          <w:lang w:val="es-ES"/>
        </w:rPr>
        <w:t>Pero cuál es la naturaleza de la ciencia y de su método. En este punto, incursionaré brevemente, para luego abordar algo del</w:t>
      </w:r>
    </w:p>
    <w:p w14:paraId="351E0048" w14:textId="77777777" w:rsidR="002B5351" w:rsidRPr="00862E33" w:rsidRDefault="002B5351" w:rsidP="002B5351">
      <w:pPr>
        <w:autoSpaceDE w:val="0"/>
        <w:autoSpaceDN w:val="0"/>
        <w:adjustRightInd w:val="0"/>
        <w:spacing w:after="0" w:line="240" w:lineRule="auto"/>
        <w:jc w:val="both"/>
        <w:rPr>
          <w:rFonts w:ascii="Arial" w:hAnsi="Arial" w:cs="Arial"/>
          <w:sz w:val="24"/>
          <w:szCs w:val="24"/>
          <w:lang w:val="es-ES"/>
        </w:rPr>
      </w:pPr>
      <w:r w:rsidRPr="00862E33">
        <w:rPr>
          <w:rFonts w:ascii="Arial" w:hAnsi="Arial" w:cs="Arial"/>
          <w:sz w:val="24"/>
          <w:szCs w:val="24"/>
          <w:lang w:val="es-ES"/>
        </w:rPr>
        <w:t>conocimiento didáctico, particularmente, y finalmente, la visión y acción de la Universidad Especializada de las Américas.</w:t>
      </w:r>
    </w:p>
    <w:p w14:paraId="5AFD9AC7" w14:textId="77777777" w:rsidR="002B5351" w:rsidRPr="00862E33" w:rsidRDefault="002B5351" w:rsidP="002B5351">
      <w:pPr>
        <w:autoSpaceDE w:val="0"/>
        <w:autoSpaceDN w:val="0"/>
        <w:adjustRightInd w:val="0"/>
        <w:spacing w:after="0" w:line="240" w:lineRule="auto"/>
        <w:jc w:val="both"/>
        <w:rPr>
          <w:rFonts w:ascii="Arial" w:hAnsi="Arial" w:cs="Arial"/>
          <w:sz w:val="24"/>
          <w:szCs w:val="24"/>
          <w:lang w:val="es-ES"/>
        </w:rPr>
      </w:pPr>
    </w:p>
    <w:p w14:paraId="4E27AF37" w14:textId="77777777" w:rsidR="002B5351" w:rsidRPr="00862E33" w:rsidRDefault="002B5351" w:rsidP="002B5351">
      <w:pPr>
        <w:autoSpaceDE w:val="0"/>
        <w:autoSpaceDN w:val="0"/>
        <w:adjustRightInd w:val="0"/>
        <w:spacing w:after="0" w:line="240" w:lineRule="auto"/>
        <w:jc w:val="both"/>
        <w:rPr>
          <w:rFonts w:ascii="Arial" w:hAnsi="Arial" w:cs="Arial"/>
          <w:sz w:val="24"/>
          <w:szCs w:val="24"/>
          <w:lang w:val="es-ES"/>
        </w:rPr>
      </w:pPr>
      <w:r w:rsidRPr="00862E33">
        <w:rPr>
          <w:rFonts w:ascii="Arial" w:hAnsi="Arial" w:cs="Arial"/>
          <w:sz w:val="24"/>
          <w:szCs w:val="24"/>
          <w:lang w:val="es-ES"/>
        </w:rPr>
        <w:t>CIENCIA Y MÉTODO</w:t>
      </w:r>
    </w:p>
    <w:p w14:paraId="6379B289" w14:textId="77777777" w:rsidR="002B5351" w:rsidRPr="00862E33" w:rsidRDefault="002B5351" w:rsidP="002B5351">
      <w:pPr>
        <w:autoSpaceDE w:val="0"/>
        <w:autoSpaceDN w:val="0"/>
        <w:adjustRightInd w:val="0"/>
        <w:spacing w:after="0" w:line="240" w:lineRule="auto"/>
        <w:jc w:val="both"/>
        <w:rPr>
          <w:rFonts w:ascii="Arial" w:hAnsi="Arial" w:cs="Arial"/>
          <w:sz w:val="24"/>
          <w:szCs w:val="24"/>
          <w:lang w:val="es-ES"/>
        </w:rPr>
      </w:pPr>
    </w:p>
    <w:p w14:paraId="4EC31EA4" w14:textId="77777777" w:rsidR="002B5351" w:rsidRPr="00862E33" w:rsidRDefault="002B5351" w:rsidP="002B5351">
      <w:pPr>
        <w:autoSpaceDE w:val="0"/>
        <w:autoSpaceDN w:val="0"/>
        <w:adjustRightInd w:val="0"/>
        <w:spacing w:after="0" w:line="240" w:lineRule="auto"/>
        <w:jc w:val="both"/>
        <w:rPr>
          <w:rFonts w:ascii="Arial" w:hAnsi="Arial" w:cs="Arial"/>
          <w:sz w:val="24"/>
          <w:szCs w:val="24"/>
          <w:lang w:val="es-ES"/>
        </w:rPr>
      </w:pPr>
      <w:r w:rsidRPr="00862E33">
        <w:rPr>
          <w:rFonts w:ascii="Arial" w:hAnsi="Arial" w:cs="Arial"/>
          <w:sz w:val="24"/>
          <w:szCs w:val="24"/>
          <w:lang w:val="es-ES"/>
        </w:rPr>
        <w:t>Podemos distinguir dos clásicas respuestas epistemológicas al problema de la naturaleza del conocimiento científico y su constitución: la proporcionada por el empirismo, que deviene en positivismo y</w:t>
      </w:r>
    </w:p>
    <w:p w14:paraId="2E7B507F" w14:textId="77777777" w:rsidR="002B5351" w:rsidRPr="00862E33" w:rsidRDefault="002B5351" w:rsidP="002B5351">
      <w:pPr>
        <w:autoSpaceDE w:val="0"/>
        <w:autoSpaceDN w:val="0"/>
        <w:adjustRightInd w:val="0"/>
        <w:spacing w:after="0" w:line="240" w:lineRule="auto"/>
        <w:jc w:val="both"/>
        <w:rPr>
          <w:rFonts w:ascii="Arial" w:hAnsi="Arial" w:cs="Arial"/>
          <w:sz w:val="24"/>
          <w:szCs w:val="24"/>
          <w:lang w:val="es-ES"/>
        </w:rPr>
      </w:pPr>
      <w:r w:rsidRPr="00862E33">
        <w:rPr>
          <w:rFonts w:ascii="Arial" w:hAnsi="Arial" w:cs="Arial"/>
          <w:sz w:val="24"/>
          <w:szCs w:val="24"/>
          <w:lang w:val="es-ES"/>
        </w:rPr>
        <w:t>neopositivismo, y la proveniente de otras epistemologías, más críticas.</w:t>
      </w:r>
    </w:p>
    <w:p w14:paraId="4BCBE696" w14:textId="77777777" w:rsidR="002B5351" w:rsidRPr="00862E33" w:rsidRDefault="002B5351" w:rsidP="002B5351">
      <w:pPr>
        <w:autoSpaceDE w:val="0"/>
        <w:autoSpaceDN w:val="0"/>
        <w:adjustRightInd w:val="0"/>
        <w:spacing w:after="0" w:line="240" w:lineRule="auto"/>
        <w:jc w:val="both"/>
        <w:rPr>
          <w:rFonts w:ascii="Arial" w:hAnsi="Arial" w:cs="Arial"/>
          <w:sz w:val="24"/>
          <w:szCs w:val="24"/>
          <w:lang w:val="es-ES"/>
        </w:rPr>
      </w:pPr>
    </w:p>
    <w:p w14:paraId="6859E926" w14:textId="77777777" w:rsidR="002B5351" w:rsidRPr="00862E33" w:rsidRDefault="002B5351" w:rsidP="002B5351">
      <w:pPr>
        <w:autoSpaceDE w:val="0"/>
        <w:autoSpaceDN w:val="0"/>
        <w:adjustRightInd w:val="0"/>
        <w:spacing w:after="0" w:line="240" w:lineRule="auto"/>
        <w:jc w:val="both"/>
        <w:rPr>
          <w:rFonts w:ascii="Arial" w:hAnsi="Arial" w:cs="Arial"/>
          <w:sz w:val="24"/>
          <w:szCs w:val="24"/>
          <w:lang w:val="es-ES"/>
        </w:rPr>
      </w:pPr>
      <w:r w:rsidRPr="00862E33">
        <w:rPr>
          <w:rFonts w:ascii="Arial" w:hAnsi="Arial" w:cs="Arial"/>
          <w:sz w:val="24"/>
          <w:szCs w:val="24"/>
          <w:lang w:val="es-ES"/>
        </w:rPr>
        <w:t>Sólo a la manera de recordatorio, fue en los siglos XVI y XVII cuando aparecen los primeros indicios de lo que hoy entendemos</w:t>
      </w:r>
    </w:p>
    <w:p w14:paraId="5C523CC8" w14:textId="77777777" w:rsidR="002B5351" w:rsidRPr="00862E33" w:rsidRDefault="002B5351" w:rsidP="002B5351">
      <w:pPr>
        <w:autoSpaceDE w:val="0"/>
        <w:autoSpaceDN w:val="0"/>
        <w:adjustRightInd w:val="0"/>
        <w:spacing w:after="0" w:line="240" w:lineRule="auto"/>
        <w:jc w:val="both"/>
        <w:rPr>
          <w:rFonts w:ascii="Arial" w:hAnsi="Arial" w:cs="Arial"/>
          <w:sz w:val="24"/>
          <w:szCs w:val="24"/>
          <w:lang w:val="es-ES"/>
        </w:rPr>
      </w:pPr>
      <w:r w:rsidRPr="00862E33">
        <w:rPr>
          <w:rFonts w:ascii="Arial" w:hAnsi="Arial" w:cs="Arial"/>
          <w:sz w:val="24"/>
          <w:szCs w:val="24"/>
          <w:lang w:val="es-ES"/>
        </w:rPr>
        <w:t>como conocimiento científico. Las obras de Copérnico, Galileo y de algunos filósofos como Bacon, consideraron a la experiencia como la fuente soberana de todos los conocimientos. Eran fuerzas progresistas en esos tiempos en los que los conocimientos sólo admitían el juicio final de Aristóteles y de la Biblia.</w:t>
      </w:r>
    </w:p>
    <w:p w14:paraId="59F2A6A9" w14:textId="77777777" w:rsidR="002B5351" w:rsidRPr="00862E33" w:rsidRDefault="002B5351" w:rsidP="002B5351">
      <w:pPr>
        <w:autoSpaceDE w:val="0"/>
        <w:autoSpaceDN w:val="0"/>
        <w:adjustRightInd w:val="0"/>
        <w:spacing w:after="0" w:line="240" w:lineRule="auto"/>
        <w:jc w:val="both"/>
        <w:rPr>
          <w:rFonts w:ascii="Arial" w:hAnsi="Arial" w:cs="Arial"/>
          <w:sz w:val="24"/>
          <w:szCs w:val="24"/>
          <w:lang w:val="es-ES"/>
        </w:rPr>
      </w:pPr>
    </w:p>
    <w:p w14:paraId="4CF091B6" w14:textId="77777777" w:rsidR="002B5351" w:rsidRPr="00862E33" w:rsidRDefault="002B5351" w:rsidP="002B5351">
      <w:pPr>
        <w:autoSpaceDE w:val="0"/>
        <w:autoSpaceDN w:val="0"/>
        <w:adjustRightInd w:val="0"/>
        <w:spacing w:after="0" w:line="240" w:lineRule="auto"/>
        <w:jc w:val="both"/>
        <w:rPr>
          <w:rFonts w:ascii="Arial" w:hAnsi="Arial" w:cs="Arial"/>
          <w:sz w:val="24"/>
          <w:szCs w:val="24"/>
          <w:lang w:val="es-ES"/>
        </w:rPr>
      </w:pPr>
      <w:r w:rsidRPr="00862E33">
        <w:rPr>
          <w:rFonts w:ascii="Arial" w:hAnsi="Arial" w:cs="Arial"/>
          <w:sz w:val="24"/>
          <w:szCs w:val="24"/>
          <w:lang w:val="es-ES"/>
        </w:rPr>
        <w:t>Se entroniza la ciencia experimental, la observación de la naturaleza, la que dará lugar a leyes "verdaderas" a través de la inducción,</w:t>
      </w:r>
    </w:p>
    <w:p w14:paraId="4412D7AC" w14:textId="77777777" w:rsidR="002B5351" w:rsidRPr="00862E33" w:rsidRDefault="002B5351" w:rsidP="002B5351">
      <w:pPr>
        <w:autoSpaceDE w:val="0"/>
        <w:autoSpaceDN w:val="0"/>
        <w:adjustRightInd w:val="0"/>
        <w:spacing w:after="0" w:line="240" w:lineRule="auto"/>
        <w:jc w:val="both"/>
        <w:rPr>
          <w:rFonts w:ascii="Arial" w:hAnsi="Arial" w:cs="Arial"/>
          <w:sz w:val="24"/>
          <w:szCs w:val="24"/>
          <w:lang w:val="es-ES"/>
        </w:rPr>
      </w:pPr>
      <w:r w:rsidRPr="00862E33">
        <w:rPr>
          <w:rFonts w:ascii="Arial" w:hAnsi="Arial" w:cs="Arial"/>
          <w:sz w:val="24"/>
          <w:szCs w:val="24"/>
          <w:lang w:val="es-ES"/>
        </w:rPr>
        <w:t>de carácter universal. Las especulaciones teóricas y las meditaciones sobre el mundo carecerán de valor y sólo la observación, sistemática y desapasionada de los fenómenos de la realidad podrán permitir acceder al conocimiento. Se da paso, así, a una concepción de la ciencia como algo neutral, objetivo, racional, experiencial, sin connotaciones personales o sociales, o políticas o económicas. Se da paso, así, a la visión positivista de la ciencia, del método científico y a la entronización de la ciencia, sobre todo de las ciencias experimentales, observables, medibles y cuantificables. La verificación empírica y la precisión cuantitativa, son los máximos jueces de lo que es o no digno de denominarse ciencia.</w:t>
      </w:r>
    </w:p>
    <w:p w14:paraId="21E8B22F" w14:textId="77777777" w:rsidR="002B5351" w:rsidRPr="00862E33" w:rsidRDefault="002B5351" w:rsidP="002B5351">
      <w:pPr>
        <w:autoSpaceDE w:val="0"/>
        <w:autoSpaceDN w:val="0"/>
        <w:adjustRightInd w:val="0"/>
        <w:spacing w:after="0" w:line="240" w:lineRule="auto"/>
        <w:jc w:val="both"/>
        <w:rPr>
          <w:rFonts w:ascii="Arial" w:hAnsi="Arial" w:cs="Arial"/>
          <w:sz w:val="24"/>
          <w:szCs w:val="24"/>
          <w:lang w:val="es-ES"/>
        </w:rPr>
      </w:pPr>
    </w:p>
    <w:p w14:paraId="77088099" w14:textId="77777777" w:rsidR="002B5351" w:rsidRPr="00862E33" w:rsidRDefault="002B5351" w:rsidP="002B5351">
      <w:pPr>
        <w:autoSpaceDE w:val="0"/>
        <w:autoSpaceDN w:val="0"/>
        <w:adjustRightInd w:val="0"/>
        <w:spacing w:after="0" w:line="240" w:lineRule="auto"/>
        <w:jc w:val="both"/>
        <w:rPr>
          <w:rFonts w:ascii="Arial" w:hAnsi="Arial" w:cs="Arial"/>
          <w:sz w:val="24"/>
          <w:szCs w:val="24"/>
          <w:lang w:val="es-ES"/>
        </w:rPr>
      </w:pPr>
      <w:r w:rsidRPr="00862E33">
        <w:rPr>
          <w:rFonts w:ascii="Arial" w:hAnsi="Arial" w:cs="Arial"/>
          <w:sz w:val="24"/>
          <w:szCs w:val="24"/>
          <w:lang w:val="es-ES"/>
        </w:rPr>
        <w:lastRenderedPageBreak/>
        <w:t>A este calor, surgen las diferentes ciencias particulares, con sus parcelas bien delimitadas de conocimiento, cuestión de no "contagiarse" unas con otras, parcelando también la realidad a través de variables</w:t>
      </w:r>
    </w:p>
    <w:p w14:paraId="1C3A7162" w14:textId="77777777" w:rsidR="002B5351" w:rsidRPr="00862E33" w:rsidRDefault="002B5351" w:rsidP="002B5351">
      <w:pPr>
        <w:autoSpaceDE w:val="0"/>
        <w:autoSpaceDN w:val="0"/>
        <w:adjustRightInd w:val="0"/>
        <w:spacing w:after="0" w:line="240" w:lineRule="auto"/>
        <w:jc w:val="both"/>
        <w:rPr>
          <w:rFonts w:ascii="Arial" w:hAnsi="Arial" w:cs="Arial"/>
          <w:sz w:val="24"/>
          <w:szCs w:val="24"/>
          <w:lang w:val="es-ES"/>
        </w:rPr>
      </w:pPr>
      <w:r w:rsidRPr="00862E33">
        <w:rPr>
          <w:rFonts w:ascii="Arial" w:hAnsi="Arial" w:cs="Arial"/>
          <w:sz w:val="24"/>
          <w:szCs w:val="24"/>
          <w:lang w:val="es-ES"/>
        </w:rPr>
        <w:t>bien definidas y operacionalizadas, aisladas, de ser posible, en laboratorios. Como "hacer" ciencia es descubrir la naturaleza y el investigador debe "atrapar" su regularidad en forma de leyes universales, se termina pensando que la misma realidad es la</w:t>
      </w:r>
    </w:p>
    <w:p w14:paraId="091C8390" w14:textId="77777777" w:rsidR="002B5351" w:rsidRPr="00862E33" w:rsidRDefault="002B5351" w:rsidP="002B5351">
      <w:pPr>
        <w:autoSpaceDE w:val="0"/>
        <w:autoSpaceDN w:val="0"/>
        <w:adjustRightInd w:val="0"/>
        <w:spacing w:after="0" w:line="240" w:lineRule="auto"/>
        <w:jc w:val="both"/>
        <w:rPr>
          <w:rFonts w:ascii="Arial" w:hAnsi="Arial" w:cs="Arial"/>
          <w:sz w:val="24"/>
          <w:szCs w:val="24"/>
          <w:lang w:val="es-ES"/>
        </w:rPr>
      </w:pPr>
      <w:r w:rsidRPr="00862E33">
        <w:rPr>
          <w:rFonts w:ascii="Arial" w:hAnsi="Arial" w:cs="Arial"/>
          <w:sz w:val="24"/>
          <w:szCs w:val="24"/>
          <w:lang w:val="es-ES"/>
        </w:rPr>
        <w:t>dividida en partes, cuando esa realidad es una proyección de la mentalidad humana.</w:t>
      </w:r>
    </w:p>
    <w:p w14:paraId="25EFDF51" w14:textId="77777777" w:rsidR="002B5351" w:rsidRPr="00862E33" w:rsidRDefault="002B5351" w:rsidP="002B5351">
      <w:pPr>
        <w:autoSpaceDE w:val="0"/>
        <w:autoSpaceDN w:val="0"/>
        <w:adjustRightInd w:val="0"/>
        <w:spacing w:after="0" w:line="240" w:lineRule="auto"/>
        <w:jc w:val="both"/>
        <w:rPr>
          <w:rFonts w:ascii="Arial" w:hAnsi="Arial" w:cs="Arial"/>
          <w:sz w:val="24"/>
          <w:szCs w:val="24"/>
          <w:lang w:val="es-ES"/>
        </w:rPr>
      </w:pPr>
    </w:p>
    <w:p w14:paraId="7E56DC25" w14:textId="77777777" w:rsidR="002B5351" w:rsidRPr="00862E33" w:rsidRDefault="002B5351" w:rsidP="002B5351">
      <w:pPr>
        <w:autoSpaceDE w:val="0"/>
        <w:autoSpaceDN w:val="0"/>
        <w:adjustRightInd w:val="0"/>
        <w:spacing w:after="0" w:line="240" w:lineRule="auto"/>
        <w:jc w:val="both"/>
        <w:rPr>
          <w:rFonts w:ascii="Arial" w:hAnsi="Arial" w:cs="Arial"/>
          <w:sz w:val="24"/>
          <w:szCs w:val="24"/>
          <w:lang w:val="es-ES"/>
        </w:rPr>
      </w:pPr>
      <w:r w:rsidRPr="00862E33">
        <w:rPr>
          <w:rFonts w:ascii="Arial" w:hAnsi="Arial" w:cs="Arial"/>
          <w:sz w:val="24"/>
          <w:szCs w:val="24"/>
          <w:lang w:val="es-ES"/>
        </w:rPr>
        <w:t>Esa visión de la ciencia, que ha calado profundamente con una versión más moderna, en las universidades y escuelas, identifica a la ciencia con el descubrimiento de cosas desconocidas, olvidando el aspecto creador y teórico de la investigación científica, olvidando que la ciencia es una actividad humana y que las teorías científicas son modelos construidos por el ser humano acerca de la realidad y no la realidad y no la realidad misma. Por lo tanto, el sujeto está siempre presente con sus creencias, sus dogmas, su historia personal y social; la ciencia es,</w:t>
      </w:r>
    </w:p>
    <w:p w14:paraId="654880B5" w14:textId="77777777" w:rsidR="002B5351" w:rsidRPr="00862E33" w:rsidRDefault="002B5351" w:rsidP="002B5351">
      <w:pPr>
        <w:autoSpaceDE w:val="0"/>
        <w:autoSpaceDN w:val="0"/>
        <w:adjustRightInd w:val="0"/>
        <w:spacing w:after="0" w:line="240" w:lineRule="auto"/>
        <w:jc w:val="both"/>
        <w:rPr>
          <w:rFonts w:ascii="Arial" w:hAnsi="Arial" w:cs="Arial"/>
          <w:sz w:val="24"/>
          <w:szCs w:val="24"/>
          <w:lang w:val="es-ES"/>
        </w:rPr>
      </w:pPr>
      <w:r w:rsidRPr="00862E33">
        <w:rPr>
          <w:rFonts w:ascii="Arial" w:hAnsi="Arial" w:cs="Arial"/>
          <w:sz w:val="24"/>
          <w:szCs w:val="24"/>
          <w:lang w:val="es-ES"/>
        </w:rPr>
        <w:t>como indica Bunge, más que recolección y sistematización de datos.</w:t>
      </w:r>
    </w:p>
    <w:p w14:paraId="297E96F7" w14:textId="77777777" w:rsidR="002B5351" w:rsidRPr="00862E33" w:rsidRDefault="002B5351" w:rsidP="002B5351">
      <w:pPr>
        <w:autoSpaceDE w:val="0"/>
        <w:autoSpaceDN w:val="0"/>
        <w:adjustRightInd w:val="0"/>
        <w:spacing w:after="0" w:line="240" w:lineRule="auto"/>
        <w:jc w:val="both"/>
        <w:rPr>
          <w:rFonts w:ascii="Arial" w:hAnsi="Arial" w:cs="Arial"/>
          <w:sz w:val="24"/>
          <w:szCs w:val="24"/>
          <w:lang w:val="es-ES"/>
        </w:rPr>
      </w:pPr>
    </w:p>
    <w:p w14:paraId="78725B31" w14:textId="77777777" w:rsidR="002B5351" w:rsidRPr="00862E33" w:rsidRDefault="002B5351" w:rsidP="002B5351">
      <w:pPr>
        <w:autoSpaceDE w:val="0"/>
        <w:autoSpaceDN w:val="0"/>
        <w:adjustRightInd w:val="0"/>
        <w:spacing w:after="0" w:line="240" w:lineRule="auto"/>
        <w:jc w:val="both"/>
        <w:rPr>
          <w:rFonts w:ascii="Arial" w:hAnsi="Arial" w:cs="Arial"/>
          <w:sz w:val="24"/>
          <w:szCs w:val="24"/>
          <w:lang w:val="es-ES"/>
        </w:rPr>
      </w:pPr>
      <w:r w:rsidRPr="00862E33">
        <w:rPr>
          <w:rFonts w:ascii="Arial" w:hAnsi="Arial" w:cs="Arial"/>
          <w:sz w:val="24"/>
          <w:szCs w:val="24"/>
          <w:lang w:val="es-ES"/>
        </w:rPr>
        <w:t>Morín, un pensador inusitado, como lo definieron mis alumnas del Doctorado en Ciencias de la Educación de la Universidad Especializada de las Américas, dice que hay que admitir la complejidad de la realidad y lo real de la complejidad y que el abordaje hiperespecializado de la realidad, la descontextualiza y desnaturaliza, operando con reduccionismos que obstaculizan su conocimiento: el todo está en las partes y las partes están en el todo.</w:t>
      </w:r>
    </w:p>
    <w:p w14:paraId="5621625B" w14:textId="77777777" w:rsidR="002B5351" w:rsidRPr="00862E33" w:rsidRDefault="002B5351" w:rsidP="002B5351">
      <w:pPr>
        <w:autoSpaceDE w:val="0"/>
        <w:autoSpaceDN w:val="0"/>
        <w:adjustRightInd w:val="0"/>
        <w:spacing w:after="0" w:line="240" w:lineRule="auto"/>
        <w:jc w:val="both"/>
        <w:rPr>
          <w:rFonts w:ascii="Arial" w:hAnsi="Arial" w:cs="Arial"/>
          <w:sz w:val="24"/>
          <w:szCs w:val="24"/>
          <w:lang w:val="es-ES"/>
        </w:rPr>
      </w:pPr>
    </w:p>
    <w:p w14:paraId="59C72B21" w14:textId="77777777" w:rsidR="002B5351" w:rsidRPr="00862E33" w:rsidRDefault="002B5351" w:rsidP="002B5351">
      <w:pPr>
        <w:autoSpaceDE w:val="0"/>
        <w:autoSpaceDN w:val="0"/>
        <w:adjustRightInd w:val="0"/>
        <w:spacing w:after="0" w:line="240" w:lineRule="auto"/>
        <w:jc w:val="both"/>
        <w:rPr>
          <w:rFonts w:ascii="Arial" w:hAnsi="Arial" w:cs="Arial"/>
          <w:sz w:val="24"/>
          <w:szCs w:val="24"/>
          <w:lang w:val="es-ES"/>
        </w:rPr>
      </w:pPr>
      <w:r w:rsidRPr="00862E33">
        <w:rPr>
          <w:rFonts w:ascii="Arial" w:hAnsi="Arial" w:cs="Arial"/>
          <w:sz w:val="24"/>
          <w:szCs w:val="24"/>
          <w:lang w:val="es-ES"/>
        </w:rPr>
        <w:t>Como recordaremos, ya por los años 40 surgen críticas radicales a aquella manera de concebir el conocimiento científico desde perspectivas epistemológicas más complejas. Popper, Lakatos, luego, los aportes de Kuhn, Toulmin, Feyerabend, Morín, los estructuralistas franceses plantean, frente a la imagen de la ciencia como actividad neutral, poseedora de un método infalible para llegar a la verdad, objetiva y despersonalizada, un nuevo modelo epistémico que, sin ser homogéneo en sus variadas vertientes, proporción, una nueva imagen de la ciencia como actividad social e históricamente condicionada, llevada a cabo por seres humanos, los científicos seres sexuados e históricos, poseedores de diferentes estrategias metodológicas</w:t>
      </w:r>
    </w:p>
    <w:p w14:paraId="48CE644F" w14:textId="77777777" w:rsidR="002B5351" w:rsidRPr="00862E33" w:rsidRDefault="002B5351" w:rsidP="002B5351">
      <w:pPr>
        <w:autoSpaceDE w:val="0"/>
        <w:autoSpaceDN w:val="0"/>
        <w:adjustRightInd w:val="0"/>
        <w:spacing w:after="0" w:line="240" w:lineRule="auto"/>
        <w:jc w:val="both"/>
        <w:rPr>
          <w:rFonts w:ascii="Arial" w:hAnsi="Arial" w:cs="Arial"/>
          <w:sz w:val="24"/>
          <w:szCs w:val="24"/>
          <w:lang w:val="es-ES"/>
        </w:rPr>
      </w:pPr>
      <w:r w:rsidRPr="00862E33">
        <w:rPr>
          <w:rFonts w:ascii="Arial" w:hAnsi="Arial" w:cs="Arial"/>
          <w:sz w:val="24"/>
          <w:szCs w:val="24"/>
          <w:lang w:val="es-ES"/>
        </w:rPr>
        <w:t>que abarcan procesos de creación intelectual validación empírica y selección crítica a través de las cuales se construye un conocimiento temporal y relativo que cambia y se desarrolla permanentemente.</w:t>
      </w:r>
    </w:p>
    <w:p w14:paraId="30EB03F1" w14:textId="77777777" w:rsidR="002B5351" w:rsidRPr="00862E33" w:rsidRDefault="002B5351" w:rsidP="002B5351">
      <w:pPr>
        <w:autoSpaceDE w:val="0"/>
        <w:autoSpaceDN w:val="0"/>
        <w:adjustRightInd w:val="0"/>
        <w:spacing w:after="0" w:line="240" w:lineRule="auto"/>
        <w:jc w:val="both"/>
        <w:rPr>
          <w:rFonts w:ascii="Arial" w:hAnsi="Arial" w:cs="Arial"/>
          <w:sz w:val="24"/>
          <w:szCs w:val="24"/>
          <w:lang w:val="es-ES"/>
        </w:rPr>
      </w:pPr>
    </w:p>
    <w:p w14:paraId="4302F4D7" w14:textId="77777777" w:rsidR="002B5351" w:rsidRPr="00862E33" w:rsidRDefault="002B5351" w:rsidP="002B5351">
      <w:pPr>
        <w:autoSpaceDE w:val="0"/>
        <w:autoSpaceDN w:val="0"/>
        <w:adjustRightInd w:val="0"/>
        <w:spacing w:after="0" w:line="240" w:lineRule="auto"/>
        <w:jc w:val="both"/>
        <w:rPr>
          <w:rFonts w:ascii="Arial" w:hAnsi="Arial" w:cs="Arial"/>
          <w:sz w:val="24"/>
          <w:szCs w:val="24"/>
          <w:lang w:val="es-ES"/>
        </w:rPr>
      </w:pPr>
      <w:r w:rsidRPr="00862E33">
        <w:rPr>
          <w:rFonts w:ascii="Arial" w:hAnsi="Arial" w:cs="Arial"/>
          <w:sz w:val="24"/>
          <w:szCs w:val="24"/>
          <w:lang w:val="es-ES"/>
        </w:rPr>
        <w:t>EL CONOCIMIENTO DIDÁCTICO</w:t>
      </w:r>
    </w:p>
    <w:p w14:paraId="6377B019" w14:textId="77777777" w:rsidR="002B5351" w:rsidRPr="00862E33" w:rsidRDefault="002B5351" w:rsidP="002B5351">
      <w:pPr>
        <w:autoSpaceDE w:val="0"/>
        <w:autoSpaceDN w:val="0"/>
        <w:adjustRightInd w:val="0"/>
        <w:spacing w:after="0" w:line="240" w:lineRule="auto"/>
        <w:jc w:val="both"/>
        <w:rPr>
          <w:rFonts w:ascii="Arial" w:hAnsi="Arial" w:cs="Arial"/>
          <w:sz w:val="24"/>
          <w:szCs w:val="24"/>
          <w:lang w:val="es-ES"/>
        </w:rPr>
      </w:pPr>
      <w:r w:rsidRPr="00862E33">
        <w:rPr>
          <w:rFonts w:ascii="Arial" w:hAnsi="Arial" w:cs="Arial"/>
          <w:sz w:val="24"/>
          <w:szCs w:val="24"/>
          <w:lang w:val="es-ES"/>
        </w:rPr>
        <w:t>Y SU MODO DE PRODUCCIÓN</w:t>
      </w:r>
    </w:p>
    <w:p w14:paraId="01ABA0AD" w14:textId="77777777" w:rsidR="002B5351" w:rsidRPr="00862E33" w:rsidRDefault="002B5351" w:rsidP="002B5351">
      <w:pPr>
        <w:autoSpaceDE w:val="0"/>
        <w:autoSpaceDN w:val="0"/>
        <w:adjustRightInd w:val="0"/>
        <w:spacing w:after="0" w:line="240" w:lineRule="auto"/>
        <w:jc w:val="both"/>
        <w:rPr>
          <w:rFonts w:ascii="Arial" w:hAnsi="Arial" w:cs="Arial"/>
          <w:sz w:val="24"/>
          <w:szCs w:val="24"/>
          <w:lang w:val="es-ES"/>
        </w:rPr>
      </w:pPr>
    </w:p>
    <w:p w14:paraId="303FCE69" w14:textId="77777777" w:rsidR="002B5351" w:rsidRPr="00862E33" w:rsidRDefault="002B5351" w:rsidP="002B5351">
      <w:pPr>
        <w:autoSpaceDE w:val="0"/>
        <w:autoSpaceDN w:val="0"/>
        <w:adjustRightInd w:val="0"/>
        <w:spacing w:after="0" w:line="240" w:lineRule="auto"/>
        <w:jc w:val="both"/>
        <w:rPr>
          <w:rFonts w:ascii="Arial" w:hAnsi="Arial" w:cs="Arial"/>
          <w:sz w:val="24"/>
          <w:szCs w:val="24"/>
          <w:lang w:val="es-ES"/>
        </w:rPr>
      </w:pPr>
      <w:r w:rsidRPr="00862E33">
        <w:rPr>
          <w:rFonts w:ascii="Arial" w:hAnsi="Arial" w:cs="Arial"/>
          <w:sz w:val="24"/>
          <w:szCs w:val="24"/>
          <w:lang w:val="es-ES"/>
        </w:rPr>
        <w:t>Los problemas de la enseñanza surgen de la práctica y son solucionables desde la práctica. El adentrarse en la práctica significa</w:t>
      </w:r>
    </w:p>
    <w:p w14:paraId="1ADE6984" w14:textId="77777777" w:rsidR="002B5351" w:rsidRPr="00862E33" w:rsidRDefault="002B5351" w:rsidP="002B5351">
      <w:pPr>
        <w:autoSpaceDE w:val="0"/>
        <w:autoSpaceDN w:val="0"/>
        <w:adjustRightInd w:val="0"/>
        <w:spacing w:after="0" w:line="240" w:lineRule="auto"/>
        <w:jc w:val="both"/>
        <w:rPr>
          <w:rFonts w:ascii="Arial" w:hAnsi="Arial" w:cs="Arial"/>
          <w:sz w:val="24"/>
          <w:szCs w:val="24"/>
          <w:lang w:val="es-ES"/>
        </w:rPr>
      </w:pPr>
      <w:r w:rsidRPr="00862E33">
        <w:rPr>
          <w:rFonts w:ascii="Arial" w:hAnsi="Arial" w:cs="Arial"/>
          <w:sz w:val="24"/>
          <w:szCs w:val="24"/>
          <w:lang w:val="es-ES"/>
        </w:rPr>
        <w:t>ir al aula en busca de respuestas. Cada aula es una conjunción compleja de elementos humanos y físicos; ellos la constituyen e interactúan entre sí y con el medio en un complejo y único escenario</w:t>
      </w:r>
    </w:p>
    <w:p w14:paraId="6182AF7D" w14:textId="77777777" w:rsidR="002B5351" w:rsidRPr="00862E33" w:rsidRDefault="002B5351" w:rsidP="002B5351">
      <w:pPr>
        <w:autoSpaceDE w:val="0"/>
        <w:autoSpaceDN w:val="0"/>
        <w:adjustRightInd w:val="0"/>
        <w:spacing w:after="0" w:line="240" w:lineRule="auto"/>
        <w:jc w:val="both"/>
        <w:rPr>
          <w:rFonts w:ascii="Arial" w:hAnsi="Arial" w:cs="Arial"/>
          <w:sz w:val="24"/>
          <w:szCs w:val="24"/>
          <w:lang w:val="es-ES"/>
        </w:rPr>
      </w:pPr>
      <w:r w:rsidRPr="00862E33">
        <w:rPr>
          <w:rFonts w:ascii="Arial" w:hAnsi="Arial" w:cs="Arial"/>
          <w:sz w:val="24"/>
          <w:szCs w:val="24"/>
          <w:lang w:val="es-ES"/>
        </w:rPr>
        <w:lastRenderedPageBreak/>
        <w:t>psicosocial, jerarquizado y normatizado. Es una realidad compleja que, en ocasiones, puede ser legítimo fragmentarla para un estudio, en profundidad, de algún aspecto en particular, pero siempre con la condición de volver al todo y no dejarla fragmentada y reducida a partes.</w:t>
      </w:r>
    </w:p>
    <w:p w14:paraId="6D9333A3" w14:textId="77777777" w:rsidR="002B5351" w:rsidRPr="00862E33" w:rsidRDefault="002B5351" w:rsidP="002B5351">
      <w:pPr>
        <w:autoSpaceDE w:val="0"/>
        <w:autoSpaceDN w:val="0"/>
        <w:adjustRightInd w:val="0"/>
        <w:spacing w:after="0" w:line="240" w:lineRule="auto"/>
        <w:jc w:val="both"/>
        <w:rPr>
          <w:rFonts w:ascii="Arial" w:hAnsi="Arial" w:cs="Arial"/>
          <w:sz w:val="24"/>
          <w:szCs w:val="24"/>
          <w:lang w:val="es-ES"/>
        </w:rPr>
      </w:pPr>
    </w:p>
    <w:p w14:paraId="4330DD44" w14:textId="77777777" w:rsidR="002B5351" w:rsidRPr="00862E33" w:rsidRDefault="002B5351" w:rsidP="002B5351">
      <w:pPr>
        <w:autoSpaceDE w:val="0"/>
        <w:autoSpaceDN w:val="0"/>
        <w:adjustRightInd w:val="0"/>
        <w:spacing w:after="0" w:line="240" w:lineRule="auto"/>
        <w:jc w:val="both"/>
        <w:rPr>
          <w:rFonts w:ascii="Arial" w:hAnsi="Arial" w:cs="Arial"/>
          <w:sz w:val="24"/>
          <w:szCs w:val="24"/>
          <w:lang w:val="es-ES"/>
        </w:rPr>
      </w:pPr>
      <w:r w:rsidRPr="00862E33">
        <w:rPr>
          <w:rFonts w:ascii="Arial" w:hAnsi="Arial" w:cs="Arial"/>
          <w:sz w:val="24"/>
          <w:szCs w:val="24"/>
          <w:lang w:val="es-ES"/>
        </w:rPr>
        <w:t>El todo es más que la suma de sus partes; pero para conocer el todo es necesario también conocer sus partes. Por ejemplo, ¿cómo captar las epistemologías personales del profesorado que guían su quehacer docente inconscientes las más de las veces y derivadas del proceso de interiorización de prototipos y prejuicios vinculados a cuestiones</w:t>
      </w:r>
    </w:p>
    <w:p w14:paraId="44A546A8" w14:textId="77777777" w:rsidR="002B5351" w:rsidRPr="00862E33" w:rsidRDefault="002B5351" w:rsidP="002B5351">
      <w:pPr>
        <w:autoSpaceDE w:val="0"/>
        <w:autoSpaceDN w:val="0"/>
        <w:adjustRightInd w:val="0"/>
        <w:spacing w:after="0" w:line="240" w:lineRule="auto"/>
        <w:jc w:val="both"/>
        <w:rPr>
          <w:rFonts w:ascii="Arial" w:hAnsi="Arial" w:cs="Arial"/>
          <w:sz w:val="24"/>
          <w:szCs w:val="24"/>
          <w:lang w:val="es-ES"/>
        </w:rPr>
      </w:pPr>
      <w:r w:rsidRPr="00862E33">
        <w:rPr>
          <w:rFonts w:ascii="Arial" w:hAnsi="Arial" w:cs="Arial"/>
          <w:sz w:val="24"/>
          <w:szCs w:val="24"/>
          <w:lang w:val="es-ES"/>
        </w:rPr>
        <w:t>tales como la manera de enseñar, el papel del profesor(a), del alumnado, la naturaleza del conocimiento (la pedagogía invisible de Bemsteíll, 1975 o el currículo oculto de Torres, 1991), si no es insertados en los fenómenos de interacción en el aula? ¿Cómo lograr el cambio tan ansiado si el profesorado no reflexiona en la acción educativa y sobre su propia acción para transformarla?</w:t>
      </w:r>
    </w:p>
    <w:p w14:paraId="1394636A" w14:textId="77777777" w:rsidR="002B5351" w:rsidRPr="00862E33" w:rsidRDefault="002B5351" w:rsidP="002B5351">
      <w:pPr>
        <w:autoSpaceDE w:val="0"/>
        <w:autoSpaceDN w:val="0"/>
        <w:adjustRightInd w:val="0"/>
        <w:spacing w:after="0" w:line="240" w:lineRule="auto"/>
        <w:jc w:val="both"/>
        <w:rPr>
          <w:rFonts w:ascii="Arial" w:hAnsi="Arial" w:cs="Arial"/>
          <w:sz w:val="24"/>
          <w:szCs w:val="24"/>
          <w:lang w:val="es-ES"/>
        </w:rPr>
      </w:pPr>
    </w:p>
    <w:p w14:paraId="3EB69ED1" w14:textId="77777777" w:rsidR="002B5351" w:rsidRPr="00862E33" w:rsidRDefault="002B5351" w:rsidP="002B5351">
      <w:pPr>
        <w:autoSpaceDE w:val="0"/>
        <w:autoSpaceDN w:val="0"/>
        <w:adjustRightInd w:val="0"/>
        <w:spacing w:after="0" w:line="240" w:lineRule="auto"/>
        <w:jc w:val="both"/>
        <w:rPr>
          <w:rFonts w:ascii="Arial" w:hAnsi="Arial" w:cs="Arial"/>
          <w:sz w:val="24"/>
          <w:szCs w:val="24"/>
          <w:lang w:val="es-ES"/>
        </w:rPr>
      </w:pPr>
      <w:r w:rsidRPr="00862E33">
        <w:rPr>
          <w:rFonts w:ascii="Arial" w:hAnsi="Arial" w:cs="Arial"/>
          <w:sz w:val="24"/>
          <w:szCs w:val="24"/>
          <w:lang w:val="es-ES"/>
        </w:rPr>
        <w:t>La investigación acción, por ejemplo, es una poderosa herramienta de conocimiento didáctico. Kurt Lewin (1946), al plantearse la necesidad de un método que interaccionase procesos de investigación social con aquellos destinados a la intervención, y recordemos que la docencia es</w:t>
      </w:r>
    </w:p>
    <w:p w14:paraId="7EF79270" w14:textId="77777777" w:rsidR="002B5351" w:rsidRPr="00862E33" w:rsidRDefault="002B5351" w:rsidP="002B5351">
      <w:pPr>
        <w:autoSpaceDE w:val="0"/>
        <w:autoSpaceDN w:val="0"/>
        <w:adjustRightInd w:val="0"/>
        <w:spacing w:after="0" w:line="240" w:lineRule="auto"/>
        <w:jc w:val="both"/>
        <w:rPr>
          <w:rFonts w:ascii="Arial" w:hAnsi="Arial" w:cs="Arial"/>
          <w:sz w:val="24"/>
          <w:szCs w:val="24"/>
          <w:lang w:val="es-ES"/>
        </w:rPr>
      </w:pPr>
      <w:r w:rsidRPr="00862E33">
        <w:rPr>
          <w:rFonts w:ascii="Arial" w:hAnsi="Arial" w:cs="Arial"/>
          <w:sz w:val="24"/>
          <w:szCs w:val="24"/>
          <w:lang w:val="es-ES"/>
        </w:rPr>
        <w:t>una acción intencionada, creó el concepto de investigación-acción para describir un modelo de práctica social colaborativa que favoreciera al mismo tiempo el desarrollo de la ciencia y el cambio social.</w:t>
      </w:r>
    </w:p>
    <w:p w14:paraId="7AB9BCB5" w14:textId="77777777" w:rsidR="002B5351" w:rsidRPr="00862E33" w:rsidRDefault="002B5351" w:rsidP="002B5351">
      <w:pPr>
        <w:autoSpaceDE w:val="0"/>
        <w:autoSpaceDN w:val="0"/>
        <w:adjustRightInd w:val="0"/>
        <w:spacing w:after="0" w:line="240" w:lineRule="auto"/>
        <w:jc w:val="both"/>
        <w:rPr>
          <w:rFonts w:ascii="Arial" w:hAnsi="Arial" w:cs="Arial"/>
          <w:sz w:val="24"/>
          <w:szCs w:val="24"/>
          <w:lang w:val="es-ES"/>
        </w:rPr>
      </w:pPr>
    </w:p>
    <w:p w14:paraId="42896CDB" w14:textId="77777777" w:rsidR="002B5351" w:rsidRPr="00862E33" w:rsidRDefault="002B5351" w:rsidP="002B5351">
      <w:pPr>
        <w:autoSpaceDE w:val="0"/>
        <w:autoSpaceDN w:val="0"/>
        <w:adjustRightInd w:val="0"/>
        <w:spacing w:after="0" w:line="240" w:lineRule="auto"/>
        <w:jc w:val="both"/>
        <w:rPr>
          <w:rFonts w:ascii="Arial" w:hAnsi="Arial" w:cs="Arial"/>
          <w:sz w:val="24"/>
          <w:szCs w:val="24"/>
          <w:lang w:val="es-ES"/>
        </w:rPr>
      </w:pPr>
      <w:r w:rsidRPr="00862E33">
        <w:rPr>
          <w:rFonts w:ascii="Arial" w:hAnsi="Arial" w:cs="Arial"/>
          <w:sz w:val="24"/>
          <w:szCs w:val="24"/>
          <w:lang w:val="es-ES"/>
        </w:rPr>
        <w:t>Se trata, pues, de esbozar teoría de la enseñanza y el aprendizaje fundamentada en una concepción del conocimiento que describa y considere la multidimensionalidad  del aula, los diversos factores contextuales (natural, social, cultural), sus intenciones y especificidades, las características de los conocimientos a enseñar, de manera holística y transdisciplinaria, que no descarta el estudio en profundidad si el objetivo y la oportunidad lo permiten.</w:t>
      </w:r>
    </w:p>
    <w:p w14:paraId="2D21E633" w14:textId="77777777" w:rsidR="002B5351" w:rsidRPr="00862E33" w:rsidRDefault="002B5351" w:rsidP="002B5351">
      <w:pPr>
        <w:autoSpaceDE w:val="0"/>
        <w:autoSpaceDN w:val="0"/>
        <w:adjustRightInd w:val="0"/>
        <w:spacing w:after="0" w:line="240" w:lineRule="auto"/>
        <w:jc w:val="both"/>
        <w:rPr>
          <w:rFonts w:ascii="Arial" w:hAnsi="Arial" w:cs="Arial"/>
          <w:sz w:val="24"/>
          <w:szCs w:val="24"/>
          <w:lang w:val="es-ES"/>
        </w:rPr>
      </w:pPr>
    </w:p>
    <w:p w14:paraId="088907CD" w14:textId="77777777" w:rsidR="002B5351" w:rsidRPr="00862E33" w:rsidRDefault="002B5351" w:rsidP="002B5351">
      <w:pPr>
        <w:autoSpaceDE w:val="0"/>
        <w:autoSpaceDN w:val="0"/>
        <w:adjustRightInd w:val="0"/>
        <w:spacing w:after="0" w:line="240" w:lineRule="auto"/>
        <w:jc w:val="both"/>
        <w:rPr>
          <w:rFonts w:ascii="Arial" w:hAnsi="Arial" w:cs="Arial"/>
          <w:sz w:val="24"/>
          <w:szCs w:val="24"/>
          <w:lang w:val="es-ES"/>
        </w:rPr>
      </w:pPr>
      <w:r w:rsidRPr="00862E33">
        <w:rPr>
          <w:rFonts w:ascii="Arial" w:hAnsi="Arial" w:cs="Arial"/>
          <w:sz w:val="24"/>
          <w:szCs w:val="24"/>
          <w:lang w:val="es-ES"/>
        </w:rPr>
        <w:t>Este modo de docencia-investigación permite superar la dicotomía y el antagonismo entre enseñanza e investigación, entre teoría y práctica, entre pensamiento y acción.</w:t>
      </w:r>
    </w:p>
    <w:p w14:paraId="0BFCEBB6" w14:textId="77777777" w:rsidR="002B5351" w:rsidRPr="00862E33" w:rsidRDefault="002B5351" w:rsidP="002B5351">
      <w:pPr>
        <w:autoSpaceDE w:val="0"/>
        <w:autoSpaceDN w:val="0"/>
        <w:adjustRightInd w:val="0"/>
        <w:spacing w:after="0" w:line="240" w:lineRule="auto"/>
        <w:jc w:val="both"/>
        <w:rPr>
          <w:rFonts w:ascii="Arial" w:hAnsi="Arial" w:cs="Arial"/>
          <w:sz w:val="24"/>
          <w:szCs w:val="24"/>
          <w:lang w:val="es-ES"/>
        </w:rPr>
      </w:pPr>
    </w:p>
    <w:p w14:paraId="00EB6D5A" w14:textId="77777777" w:rsidR="002B5351" w:rsidRPr="00862E33" w:rsidRDefault="002B5351" w:rsidP="002B5351">
      <w:pPr>
        <w:autoSpaceDE w:val="0"/>
        <w:autoSpaceDN w:val="0"/>
        <w:adjustRightInd w:val="0"/>
        <w:spacing w:after="0" w:line="240" w:lineRule="auto"/>
        <w:jc w:val="both"/>
        <w:rPr>
          <w:rFonts w:ascii="Arial" w:hAnsi="Arial" w:cs="Arial"/>
          <w:sz w:val="24"/>
          <w:szCs w:val="24"/>
          <w:lang w:val="es-ES"/>
        </w:rPr>
      </w:pPr>
      <w:r w:rsidRPr="00862E33">
        <w:rPr>
          <w:rFonts w:ascii="Arial" w:hAnsi="Arial" w:cs="Arial"/>
          <w:sz w:val="24"/>
          <w:szCs w:val="24"/>
          <w:lang w:val="es-ES"/>
        </w:rPr>
        <w:t>UDELAS: LA VISIÓN DE LA DOCENCIA</w:t>
      </w:r>
    </w:p>
    <w:p w14:paraId="62CECD11" w14:textId="77777777" w:rsidR="002B5351" w:rsidRPr="00862E33" w:rsidRDefault="002B5351" w:rsidP="002B5351">
      <w:pPr>
        <w:autoSpaceDE w:val="0"/>
        <w:autoSpaceDN w:val="0"/>
        <w:adjustRightInd w:val="0"/>
        <w:spacing w:after="0" w:line="240" w:lineRule="auto"/>
        <w:jc w:val="both"/>
        <w:rPr>
          <w:rFonts w:ascii="Arial" w:hAnsi="Arial" w:cs="Arial"/>
          <w:sz w:val="24"/>
          <w:szCs w:val="24"/>
          <w:lang w:val="es-ES"/>
        </w:rPr>
      </w:pPr>
      <w:r w:rsidRPr="00862E33">
        <w:rPr>
          <w:rFonts w:ascii="Arial" w:hAnsi="Arial" w:cs="Arial"/>
          <w:sz w:val="24"/>
          <w:szCs w:val="24"/>
          <w:lang w:val="es-ES"/>
        </w:rPr>
        <w:t>VINCULADA A LA INVESTIGACIÓN</w:t>
      </w:r>
    </w:p>
    <w:p w14:paraId="329DE7EF" w14:textId="77777777" w:rsidR="002B5351" w:rsidRPr="00862E33" w:rsidRDefault="002B5351" w:rsidP="002B5351">
      <w:pPr>
        <w:autoSpaceDE w:val="0"/>
        <w:autoSpaceDN w:val="0"/>
        <w:adjustRightInd w:val="0"/>
        <w:spacing w:after="0" w:line="240" w:lineRule="auto"/>
        <w:jc w:val="both"/>
        <w:rPr>
          <w:rFonts w:ascii="Arial" w:hAnsi="Arial" w:cs="Arial"/>
          <w:sz w:val="24"/>
          <w:szCs w:val="24"/>
          <w:lang w:val="es-ES"/>
        </w:rPr>
      </w:pPr>
    </w:p>
    <w:p w14:paraId="6ED78A32" w14:textId="77777777" w:rsidR="002B5351" w:rsidRPr="00862E33" w:rsidRDefault="002B5351" w:rsidP="002B5351">
      <w:pPr>
        <w:autoSpaceDE w:val="0"/>
        <w:autoSpaceDN w:val="0"/>
        <w:adjustRightInd w:val="0"/>
        <w:spacing w:after="0" w:line="240" w:lineRule="auto"/>
        <w:jc w:val="both"/>
        <w:rPr>
          <w:rFonts w:ascii="Arial" w:hAnsi="Arial" w:cs="Arial"/>
          <w:sz w:val="24"/>
          <w:szCs w:val="24"/>
          <w:lang w:val="es-ES"/>
        </w:rPr>
      </w:pPr>
      <w:r w:rsidRPr="00862E33">
        <w:rPr>
          <w:rFonts w:ascii="Arial" w:hAnsi="Arial" w:cs="Arial"/>
          <w:sz w:val="24"/>
          <w:szCs w:val="24"/>
          <w:lang w:val="es-ES"/>
        </w:rPr>
        <w:t>UDELAS tiene nueve años de creada y su filosofía se ensaya en programas y proyectos que se están desarrollando y consolidando.</w:t>
      </w:r>
    </w:p>
    <w:p w14:paraId="5DDDA037" w14:textId="77777777" w:rsidR="002B5351" w:rsidRPr="00862E33" w:rsidRDefault="002B5351" w:rsidP="002B5351">
      <w:pPr>
        <w:autoSpaceDE w:val="0"/>
        <w:autoSpaceDN w:val="0"/>
        <w:adjustRightInd w:val="0"/>
        <w:spacing w:after="0" w:line="240" w:lineRule="auto"/>
        <w:jc w:val="both"/>
        <w:rPr>
          <w:rFonts w:ascii="Arial" w:hAnsi="Arial" w:cs="Arial"/>
          <w:sz w:val="24"/>
          <w:szCs w:val="24"/>
          <w:lang w:val="es-ES"/>
        </w:rPr>
      </w:pPr>
    </w:p>
    <w:p w14:paraId="1A584828" w14:textId="77777777" w:rsidR="002B5351" w:rsidRPr="00862E33" w:rsidRDefault="002B5351" w:rsidP="002B5351">
      <w:pPr>
        <w:autoSpaceDE w:val="0"/>
        <w:autoSpaceDN w:val="0"/>
        <w:adjustRightInd w:val="0"/>
        <w:spacing w:after="0" w:line="240" w:lineRule="auto"/>
        <w:jc w:val="both"/>
        <w:rPr>
          <w:rFonts w:ascii="Arial" w:hAnsi="Arial" w:cs="Arial"/>
          <w:sz w:val="24"/>
          <w:szCs w:val="24"/>
          <w:lang w:val="es-ES"/>
        </w:rPr>
      </w:pPr>
      <w:r w:rsidRPr="00862E33">
        <w:rPr>
          <w:rFonts w:ascii="Arial" w:hAnsi="Arial" w:cs="Arial"/>
          <w:sz w:val="24"/>
          <w:szCs w:val="24"/>
          <w:lang w:val="es-ES"/>
        </w:rPr>
        <w:t>Siendo la Epistemología la disciplina que estudia la ciencia, como actividad y como producto, y siendo la Universidad la sede fundamental de la producción de la ciencia, todos los aspectos del quehacer universitario: su estructura, su organización, su sistema de selección de personal, su oferta académica, entre otros aspectos, revelan una concepción epistemológica de base.</w:t>
      </w:r>
    </w:p>
    <w:p w14:paraId="47D4E8C5" w14:textId="77777777" w:rsidR="002B5351" w:rsidRPr="00862E33" w:rsidRDefault="002B5351" w:rsidP="002B5351">
      <w:pPr>
        <w:autoSpaceDE w:val="0"/>
        <w:autoSpaceDN w:val="0"/>
        <w:adjustRightInd w:val="0"/>
        <w:spacing w:after="0" w:line="240" w:lineRule="auto"/>
        <w:jc w:val="both"/>
        <w:rPr>
          <w:rFonts w:ascii="Arial" w:hAnsi="Arial" w:cs="Arial"/>
          <w:sz w:val="24"/>
          <w:szCs w:val="24"/>
          <w:lang w:val="es-ES"/>
        </w:rPr>
      </w:pPr>
    </w:p>
    <w:p w14:paraId="4DF296EC" w14:textId="77777777" w:rsidR="002B5351" w:rsidRPr="00862E33" w:rsidRDefault="002B5351" w:rsidP="002B5351">
      <w:pPr>
        <w:autoSpaceDE w:val="0"/>
        <w:autoSpaceDN w:val="0"/>
        <w:adjustRightInd w:val="0"/>
        <w:spacing w:after="0" w:line="240" w:lineRule="auto"/>
        <w:jc w:val="both"/>
        <w:rPr>
          <w:rFonts w:ascii="Arial" w:hAnsi="Arial" w:cs="Arial"/>
          <w:sz w:val="24"/>
          <w:szCs w:val="24"/>
          <w:lang w:val="es-ES"/>
        </w:rPr>
      </w:pPr>
      <w:r w:rsidRPr="00862E33">
        <w:rPr>
          <w:rFonts w:ascii="Arial" w:hAnsi="Arial" w:cs="Arial"/>
          <w:sz w:val="24"/>
          <w:szCs w:val="24"/>
          <w:lang w:val="es-ES"/>
        </w:rPr>
        <w:lastRenderedPageBreak/>
        <w:t>El origen de la oferta académica de la UDELAS, por ejemplo, suele provenir de los sectores directamente afectados por alguna problemática o el surgimiento de nuevos paradigmas, y el proyecto académico que se elabora los incluye como coautores, además de incluir especialistas de diferentes disciplinas relacionadas con la problemática en cuestión quienes, de manera inter y transdisciplinaria,</w:t>
      </w:r>
    </w:p>
    <w:p w14:paraId="6E94AEE7" w14:textId="77777777" w:rsidR="002B5351" w:rsidRPr="00862E33" w:rsidRDefault="002B5351" w:rsidP="002B5351">
      <w:pPr>
        <w:autoSpaceDE w:val="0"/>
        <w:autoSpaceDN w:val="0"/>
        <w:adjustRightInd w:val="0"/>
        <w:spacing w:after="0" w:line="240" w:lineRule="auto"/>
        <w:jc w:val="both"/>
        <w:rPr>
          <w:rFonts w:ascii="Arial" w:hAnsi="Arial" w:cs="Arial"/>
          <w:sz w:val="24"/>
          <w:szCs w:val="24"/>
          <w:lang w:val="es-ES"/>
        </w:rPr>
      </w:pPr>
      <w:r w:rsidRPr="00862E33">
        <w:rPr>
          <w:rFonts w:ascii="Arial" w:hAnsi="Arial" w:cs="Arial"/>
          <w:sz w:val="24"/>
          <w:szCs w:val="24"/>
          <w:lang w:val="es-ES"/>
        </w:rPr>
        <w:t>preparan la red curricular y sus fundamentos.</w:t>
      </w:r>
    </w:p>
    <w:p w14:paraId="5906C595" w14:textId="77777777" w:rsidR="002B5351" w:rsidRPr="00862E33" w:rsidRDefault="002B5351" w:rsidP="002B5351">
      <w:pPr>
        <w:autoSpaceDE w:val="0"/>
        <w:autoSpaceDN w:val="0"/>
        <w:adjustRightInd w:val="0"/>
        <w:spacing w:after="0" w:line="240" w:lineRule="auto"/>
        <w:jc w:val="both"/>
        <w:rPr>
          <w:rFonts w:ascii="Arial" w:hAnsi="Arial" w:cs="Arial"/>
          <w:sz w:val="24"/>
          <w:szCs w:val="24"/>
          <w:lang w:val="es-ES"/>
        </w:rPr>
      </w:pPr>
    </w:p>
    <w:p w14:paraId="73D6D418" w14:textId="77777777" w:rsidR="002B5351" w:rsidRPr="00862E33" w:rsidRDefault="002B5351" w:rsidP="002B5351">
      <w:pPr>
        <w:autoSpaceDE w:val="0"/>
        <w:autoSpaceDN w:val="0"/>
        <w:adjustRightInd w:val="0"/>
        <w:spacing w:after="0" w:line="240" w:lineRule="auto"/>
        <w:jc w:val="both"/>
        <w:rPr>
          <w:rFonts w:ascii="Arial" w:hAnsi="Arial" w:cs="Arial"/>
          <w:sz w:val="24"/>
          <w:szCs w:val="24"/>
          <w:lang w:val="es-ES"/>
        </w:rPr>
      </w:pPr>
      <w:r w:rsidRPr="00862E33">
        <w:rPr>
          <w:rFonts w:ascii="Arial" w:hAnsi="Arial" w:cs="Arial"/>
          <w:sz w:val="24"/>
          <w:szCs w:val="24"/>
          <w:lang w:val="es-ES"/>
        </w:rPr>
        <w:t>Así, por ejemplo, la especialización de postgrado en Derechos de la Niñez y Maltrato Infantil surge del interés de una Organización No Gubernamental en abordar la temática con el más alto nivel académico y cuenta con la participación de especialistas en derecho, psicología,</w:t>
      </w:r>
    </w:p>
    <w:p w14:paraId="13939D4C" w14:textId="77777777" w:rsidR="002B5351" w:rsidRPr="00862E33" w:rsidRDefault="002B5351" w:rsidP="002B5351">
      <w:pPr>
        <w:autoSpaceDE w:val="0"/>
        <w:autoSpaceDN w:val="0"/>
        <w:adjustRightInd w:val="0"/>
        <w:spacing w:after="0" w:line="240" w:lineRule="auto"/>
        <w:jc w:val="both"/>
        <w:rPr>
          <w:rFonts w:ascii="Arial" w:hAnsi="Arial" w:cs="Arial"/>
          <w:sz w:val="24"/>
          <w:szCs w:val="24"/>
          <w:lang w:val="es-ES"/>
        </w:rPr>
      </w:pPr>
      <w:r w:rsidRPr="00862E33">
        <w:rPr>
          <w:rFonts w:ascii="Arial" w:hAnsi="Arial" w:cs="Arial"/>
          <w:sz w:val="24"/>
          <w:szCs w:val="24"/>
          <w:lang w:val="es-ES"/>
        </w:rPr>
        <w:t>sociología, psicopedagogía y antropología. quienes, con una visión holística, desarrollan el proyecto.</w:t>
      </w:r>
    </w:p>
    <w:p w14:paraId="21063AC3" w14:textId="77777777" w:rsidR="002B5351" w:rsidRPr="00862E33" w:rsidRDefault="002B5351" w:rsidP="002B5351">
      <w:pPr>
        <w:autoSpaceDE w:val="0"/>
        <w:autoSpaceDN w:val="0"/>
        <w:adjustRightInd w:val="0"/>
        <w:spacing w:after="0" w:line="240" w:lineRule="auto"/>
        <w:jc w:val="both"/>
        <w:rPr>
          <w:rFonts w:ascii="Arial" w:hAnsi="Arial" w:cs="Arial"/>
          <w:sz w:val="24"/>
          <w:szCs w:val="24"/>
          <w:lang w:val="es-ES"/>
        </w:rPr>
      </w:pPr>
    </w:p>
    <w:p w14:paraId="07090FA1" w14:textId="77777777" w:rsidR="002B5351" w:rsidRPr="00862E33" w:rsidRDefault="002B5351" w:rsidP="002B5351">
      <w:pPr>
        <w:autoSpaceDE w:val="0"/>
        <w:autoSpaceDN w:val="0"/>
        <w:adjustRightInd w:val="0"/>
        <w:spacing w:after="0" w:line="240" w:lineRule="auto"/>
        <w:jc w:val="both"/>
        <w:rPr>
          <w:rFonts w:ascii="Arial" w:hAnsi="Arial" w:cs="Arial"/>
          <w:sz w:val="24"/>
          <w:szCs w:val="24"/>
          <w:lang w:val="es-ES"/>
        </w:rPr>
      </w:pPr>
      <w:r w:rsidRPr="00862E33">
        <w:rPr>
          <w:rFonts w:ascii="Arial" w:hAnsi="Arial" w:cs="Arial"/>
          <w:sz w:val="24"/>
          <w:szCs w:val="24"/>
          <w:lang w:val="es-ES"/>
        </w:rPr>
        <w:t>Por otro lado, UDELAS rompe la dicotomía Teoría vs. práctica, en la que la primera está generalmente entronizada, y concede una gran importancia a la segunda en el mapa curricular de su oferta académica.</w:t>
      </w:r>
    </w:p>
    <w:p w14:paraId="01A93D3A" w14:textId="77777777" w:rsidR="002B5351" w:rsidRPr="00862E33" w:rsidRDefault="002B5351" w:rsidP="002B5351">
      <w:pPr>
        <w:autoSpaceDE w:val="0"/>
        <w:autoSpaceDN w:val="0"/>
        <w:adjustRightInd w:val="0"/>
        <w:spacing w:after="0" w:line="240" w:lineRule="auto"/>
        <w:jc w:val="both"/>
        <w:rPr>
          <w:rFonts w:ascii="Arial" w:hAnsi="Arial" w:cs="Arial"/>
          <w:sz w:val="24"/>
          <w:szCs w:val="24"/>
          <w:lang w:val="es-ES"/>
        </w:rPr>
      </w:pPr>
    </w:p>
    <w:p w14:paraId="549E9437" w14:textId="77777777" w:rsidR="002B5351" w:rsidRPr="00862E33" w:rsidRDefault="002B5351" w:rsidP="002B5351">
      <w:pPr>
        <w:autoSpaceDE w:val="0"/>
        <w:autoSpaceDN w:val="0"/>
        <w:adjustRightInd w:val="0"/>
        <w:spacing w:after="0" w:line="240" w:lineRule="auto"/>
        <w:jc w:val="both"/>
        <w:rPr>
          <w:rFonts w:ascii="Arial" w:hAnsi="Arial" w:cs="Arial"/>
          <w:sz w:val="24"/>
          <w:szCs w:val="24"/>
          <w:lang w:val="es-ES"/>
        </w:rPr>
      </w:pPr>
      <w:r w:rsidRPr="00862E33">
        <w:rPr>
          <w:rFonts w:ascii="Arial" w:hAnsi="Arial" w:cs="Arial"/>
          <w:sz w:val="24"/>
          <w:szCs w:val="24"/>
          <w:lang w:val="es-ES"/>
        </w:rPr>
        <w:t>Se estima que la teoría ilumina a la práctica al igual que la práctica ilumina a la teoría por lo que, desde el primer semestre, y de manera gradual y progresiva, los y las alumnas desarrollan prácticas en espacios vinculados con el desarrollo de su futura profesión. Así, durante el primer año, los y las alumnas asisten a la denominada</w:t>
      </w:r>
    </w:p>
    <w:p w14:paraId="62A8DA05" w14:textId="77777777" w:rsidR="002B5351" w:rsidRPr="00862E33" w:rsidRDefault="002B5351" w:rsidP="002B5351">
      <w:pPr>
        <w:autoSpaceDE w:val="0"/>
        <w:autoSpaceDN w:val="0"/>
        <w:adjustRightInd w:val="0"/>
        <w:spacing w:after="0" w:line="240" w:lineRule="auto"/>
        <w:jc w:val="both"/>
        <w:rPr>
          <w:rFonts w:ascii="Arial" w:hAnsi="Arial" w:cs="Arial"/>
          <w:sz w:val="24"/>
          <w:szCs w:val="24"/>
          <w:lang w:val="es-ES"/>
        </w:rPr>
      </w:pPr>
      <w:r w:rsidRPr="00862E33">
        <w:rPr>
          <w:rFonts w:ascii="Arial" w:hAnsi="Arial" w:cs="Arial"/>
          <w:sz w:val="24"/>
          <w:szCs w:val="24"/>
          <w:lang w:val="es-ES"/>
        </w:rPr>
        <w:t>"observación práctica", durante la cual contextualizan SU quehacer profesional asistiendo a hospitales, escuelas, etc., y advierten los diversos factores que confluyen en la compleja realidad con la cual lidiarán en un futuro no muy lejano.</w:t>
      </w:r>
    </w:p>
    <w:p w14:paraId="02C0E788" w14:textId="77777777" w:rsidR="002B5351" w:rsidRPr="00862E33" w:rsidRDefault="002B5351" w:rsidP="002B5351">
      <w:pPr>
        <w:autoSpaceDE w:val="0"/>
        <w:autoSpaceDN w:val="0"/>
        <w:adjustRightInd w:val="0"/>
        <w:spacing w:after="0" w:line="240" w:lineRule="auto"/>
        <w:jc w:val="both"/>
        <w:rPr>
          <w:rFonts w:ascii="Arial" w:hAnsi="Arial" w:cs="Arial"/>
          <w:sz w:val="24"/>
          <w:szCs w:val="24"/>
          <w:lang w:val="es-ES"/>
        </w:rPr>
      </w:pPr>
    </w:p>
    <w:p w14:paraId="3D7F0D98" w14:textId="77777777" w:rsidR="002B5351" w:rsidRPr="00862E33" w:rsidRDefault="002B5351" w:rsidP="002B5351">
      <w:pPr>
        <w:autoSpaceDE w:val="0"/>
        <w:autoSpaceDN w:val="0"/>
        <w:adjustRightInd w:val="0"/>
        <w:spacing w:after="0" w:line="240" w:lineRule="auto"/>
        <w:jc w:val="both"/>
        <w:rPr>
          <w:rFonts w:ascii="Arial" w:hAnsi="Arial" w:cs="Arial"/>
          <w:sz w:val="24"/>
          <w:szCs w:val="24"/>
          <w:lang w:val="es-ES"/>
        </w:rPr>
      </w:pPr>
      <w:r w:rsidRPr="00862E33">
        <w:rPr>
          <w:rFonts w:ascii="Arial" w:hAnsi="Arial" w:cs="Arial"/>
          <w:sz w:val="24"/>
          <w:szCs w:val="24"/>
          <w:lang w:val="es-ES"/>
        </w:rPr>
        <w:t>Durante el segundo año, triplican el tiempo dedicado al conocimiento de la realidad profesional: inician las prácticas haciendo estudios de casos, epidemiológicos, diagnósticos, entre otros. Durante los años siguientes, aumentan las prácticas, totalizando, en ocasiones, hasta 800 horas de práctica.</w:t>
      </w:r>
    </w:p>
    <w:p w14:paraId="4E395B1C" w14:textId="77777777" w:rsidR="002B5351" w:rsidRPr="00862E33" w:rsidRDefault="002B5351" w:rsidP="002B5351">
      <w:pPr>
        <w:autoSpaceDE w:val="0"/>
        <w:autoSpaceDN w:val="0"/>
        <w:adjustRightInd w:val="0"/>
        <w:spacing w:after="0" w:line="240" w:lineRule="auto"/>
        <w:jc w:val="both"/>
        <w:rPr>
          <w:rFonts w:ascii="Arial" w:hAnsi="Arial" w:cs="Arial"/>
          <w:sz w:val="24"/>
          <w:szCs w:val="24"/>
          <w:lang w:val="es-ES"/>
        </w:rPr>
      </w:pPr>
    </w:p>
    <w:p w14:paraId="09691851" w14:textId="77777777" w:rsidR="002B5351" w:rsidRPr="00862E33" w:rsidRDefault="002B5351" w:rsidP="002B5351">
      <w:pPr>
        <w:autoSpaceDE w:val="0"/>
        <w:autoSpaceDN w:val="0"/>
        <w:adjustRightInd w:val="0"/>
        <w:spacing w:after="0" w:line="240" w:lineRule="auto"/>
        <w:jc w:val="both"/>
        <w:rPr>
          <w:rFonts w:ascii="Arial" w:hAnsi="Arial" w:cs="Arial"/>
          <w:sz w:val="24"/>
          <w:szCs w:val="24"/>
          <w:lang w:val="es-ES"/>
        </w:rPr>
      </w:pPr>
      <w:r w:rsidRPr="00862E33">
        <w:rPr>
          <w:rFonts w:ascii="Arial" w:hAnsi="Arial" w:cs="Arial"/>
          <w:sz w:val="24"/>
          <w:szCs w:val="24"/>
          <w:lang w:val="es-ES"/>
        </w:rPr>
        <w:t>Ahora bien, cuál es la visión de las prácticas. y en esta respuesta integramos la teoría, la práctica, la investigación y la acción, holísticamente: el alumnado, cuando está en el último nivel de la práctica profesional y ya ha incursionado en las metodologías de la investigación con las tres metodologías incluidas en su plan de estudios (Metodología de la investigación I, II y III), realiza una investigación con y desde su propia práctica, culminando con un informe final que sustenta y somete a consideración del profesorado y de las instituciones</w:t>
      </w:r>
    </w:p>
    <w:p w14:paraId="1FD6986B" w14:textId="77777777" w:rsidR="002B5351" w:rsidRPr="00862E33" w:rsidRDefault="002B5351" w:rsidP="002B5351">
      <w:pPr>
        <w:autoSpaceDE w:val="0"/>
        <w:autoSpaceDN w:val="0"/>
        <w:adjustRightInd w:val="0"/>
        <w:spacing w:after="0" w:line="240" w:lineRule="auto"/>
        <w:jc w:val="both"/>
        <w:rPr>
          <w:rFonts w:ascii="Arial" w:hAnsi="Arial" w:cs="Arial"/>
          <w:sz w:val="24"/>
          <w:szCs w:val="24"/>
          <w:lang w:val="es-ES"/>
        </w:rPr>
      </w:pPr>
      <w:r w:rsidRPr="00862E33">
        <w:rPr>
          <w:rFonts w:ascii="Arial" w:hAnsi="Arial" w:cs="Arial"/>
          <w:sz w:val="24"/>
          <w:szCs w:val="24"/>
          <w:lang w:val="es-ES"/>
        </w:rPr>
        <w:t>involucradas en la investigación, en muchos casos.</w:t>
      </w:r>
    </w:p>
    <w:p w14:paraId="06A2152B" w14:textId="77777777" w:rsidR="002B5351" w:rsidRPr="00862E33" w:rsidRDefault="002B5351" w:rsidP="002B5351">
      <w:pPr>
        <w:autoSpaceDE w:val="0"/>
        <w:autoSpaceDN w:val="0"/>
        <w:adjustRightInd w:val="0"/>
        <w:spacing w:after="0" w:line="240" w:lineRule="auto"/>
        <w:jc w:val="both"/>
        <w:rPr>
          <w:rFonts w:ascii="Arial" w:hAnsi="Arial" w:cs="Arial"/>
          <w:sz w:val="24"/>
          <w:szCs w:val="24"/>
          <w:lang w:val="es-ES"/>
        </w:rPr>
      </w:pPr>
    </w:p>
    <w:p w14:paraId="1312D35D" w14:textId="77777777" w:rsidR="002B5351" w:rsidRPr="00862E33" w:rsidRDefault="002B5351" w:rsidP="002B5351">
      <w:pPr>
        <w:autoSpaceDE w:val="0"/>
        <w:autoSpaceDN w:val="0"/>
        <w:adjustRightInd w:val="0"/>
        <w:spacing w:after="0" w:line="240" w:lineRule="auto"/>
        <w:jc w:val="both"/>
        <w:rPr>
          <w:rFonts w:ascii="Arial" w:hAnsi="Arial" w:cs="Arial"/>
          <w:sz w:val="24"/>
          <w:szCs w:val="24"/>
          <w:lang w:val="es-ES"/>
        </w:rPr>
      </w:pPr>
      <w:r w:rsidRPr="00862E33">
        <w:rPr>
          <w:rFonts w:ascii="Arial" w:hAnsi="Arial" w:cs="Arial"/>
          <w:sz w:val="24"/>
          <w:szCs w:val="24"/>
          <w:lang w:val="es-ES"/>
        </w:rPr>
        <w:t>A manera de ejemplo, un grupo de estudiantes de fonoaudiología realizó recientemente su práctica profesional en el Instituto Oncológico Nacional con el siguiente propósito: diagnosticar el nivel de funcionamiento fonoaudiológico de pacientes laringectomizados e intervenir en su recuperación. Han realizado estudios de casos, han detectado la incidencia de las etiologías más frecuentes, como el abuso</w:t>
      </w:r>
    </w:p>
    <w:p w14:paraId="544347DD" w14:textId="77777777" w:rsidR="002B5351" w:rsidRPr="00862E33" w:rsidRDefault="002B5351" w:rsidP="002B5351">
      <w:pPr>
        <w:autoSpaceDE w:val="0"/>
        <w:autoSpaceDN w:val="0"/>
        <w:adjustRightInd w:val="0"/>
        <w:spacing w:after="0" w:line="240" w:lineRule="auto"/>
        <w:jc w:val="both"/>
        <w:rPr>
          <w:rFonts w:ascii="Arial" w:hAnsi="Arial" w:cs="Arial"/>
          <w:sz w:val="24"/>
          <w:szCs w:val="24"/>
          <w:lang w:val="es-ES"/>
        </w:rPr>
      </w:pPr>
      <w:r w:rsidRPr="00862E33">
        <w:rPr>
          <w:rFonts w:ascii="Arial" w:hAnsi="Arial" w:cs="Arial"/>
          <w:sz w:val="24"/>
          <w:szCs w:val="24"/>
          <w:lang w:val="es-ES"/>
        </w:rPr>
        <w:lastRenderedPageBreak/>
        <w:t>del tabaco o la exposición a ciertas sustancias químicas cancerígenas del ambiente, han incursionado en cuestiones referidas a la salud y seguridad ocupacional y, entre otras contribuciones, han elaborado lU1</w:t>
      </w:r>
    </w:p>
    <w:p w14:paraId="3428C227" w14:textId="77777777" w:rsidR="002B5351" w:rsidRPr="00862E33" w:rsidRDefault="002B5351" w:rsidP="002B5351">
      <w:pPr>
        <w:autoSpaceDE w:val="0"/>
        <w:autoSpaceDN w:val="0"/>
        <w:adjustRightInd w:val="0"/>
        <w:spacing w:after="0" w:line="240" w:lineRule="auto"/>
        <w:jc w:val="both"/>
        <w:rPr>
          <w:rFonts w:ascii="Arial" w:hAnsi="Arial" w:cs="Arial"/>
          <w:sz w:val="24"/>
          <w:szCs w:val="24"/>
          <w:lang w:val="es-ES"/>
        </w:rPr>
      </w:pPr>
      <w:r w:rsidRPr="00862E33">
        <w:rPr>
          <w:rFonts w:ascii="Arial" w:hAnsi="Arial" w:cs="Arial"/>
          <w:sz w:val="24"/>
          <w:szCs w:val="24"/>
          <w:lang w:val="es-ES"/>
        </w:rPr>
        <w:t>Informe con recomendaciones tendientes a prevenir la problemática. Estas sugerencias han sido compartidas con el Instituto Oncológico y ANCEC.</w:t>
      </w:r>
    </w:p>
    <w:p w14:paraId="1AAD15FB" w14:textId="77777777" w:rsidR="002B5351" w:rsidRPr="00862E33" w:rsidRDefault="002B5351" w:rsidP="002B5351">
      <w:pPr>
        <w:autoSpaceDE w:val="0"/>
        <w:autoSpaceDN w:val="0"/>
        <w:adjustRightInd w:val="0"/>
        <w:spacing w:after="0" w:line="240" w:lineRule="auto"/>
        <w:jc w:val="both"/>
        <w:rPr>
          <w:rFonts w:ascii="Arial" w:hAnsi="Arial" w:cs="Arial"/>
          <w:sz w:val="24"/>
          <w:szCs w:val="24"/>
          <w:lang w:val="es-ES"/>
        </w:rPr>
      </w:pPr>
    </w:p>
    <w:p w14:paraId="7D31006B" w14:textId="77777777" w:rsidR="002B5351" w:rsidRPr="00862E33" w:rsidRDefault="002B5351" w:rsidP="002B5351">
      <w:pPr>
        <w:autoSpaceDE w:val="0"/>
        <w:autoSpaceDN w:val="0"/>
        <w:adjustRightInd w:val="0"/>
        <w:spacing w:after="0" w:line="240" w:lineRule="auto"/>
        <w:jc w:val="both"/>
        <w:rPr>
          <w:rFonts w:ascii="Arial" w:hAnsi="Arial" w:cs="Arial"/>
          <w:sz w:val="24"/>
          <w:szCs w:val="24"/>
          <w:lang w:val="es-ES"/>
        </w:rPr>
      </w:pPr>
      <w:r w:rsidRPr="00862E33">
        <w:rPr>
          <w:rFonts w:ascii="Arial" w:hAnsi="Arial" w:cs="Arial"/>
          <w:sz w:val="24"/>
          <w:szCs w:val="24"/>
          <w:lang w:val="es-ES"/>
        </w:rPr>
        <w:t>Otro grupo, en este caso de la carrera de Fisioterapia, había detectado una particular problemática en el área de Chepa: la incidencia de lesiones por mordedura de ofidios dejaba consecuencias lastimosas en</w:t>
      </w:r>
    </w:p>
    <w:p w14:paraId="5BE9F896" w14:textId="77777777" w:rsidR="002B5351" w:rsidRPr="00862E33" w:rsidRDefault="002B5351" w:rsidP="002B5351">
      <w:pPr>
        <w:autoSpaceDE w:val="0"/>
        <w:autoSpaceDN w:val="0"/>
        <w:adjustRightInd w:val="0"/>
        <w:spacing w:after="0" w:line="240" w:lineRule="auto"/>
        <w:jc w:val="both"/>
        <w:rPr>
          <w:rFonts w:ascii="Arial" w:hAnsi="Arial" w:cs="Arial"/>
          <w:sz w:val="24"/>
          <w:szCs w:val="24"/>
          <w:lang w:val="es-ES"/>
        </w:rPr>
      </w:pPr>
      <w:r w:rsidRPr="00862E33">
        <w:rPr>
          <w:rFonts w:ascii="Arial" w:hAnsi="Arial" w:cs="Arial"/>
          <w:sz w:val="24"/>
          <w:szCs w:val="24"/>
          <w:lang w:val="es-ES"/>
        </w:rPr>
        <w:t>personas de diferentes edades. El escenario de la práctica fue el Hospital Regional de Chepo. La investigación realizada permitió señalar que durante el año 2002 se reportaron ciento tres pacientes con estos</w:t>
      </w:r>
    </w:p>
    <w:p w14:paraId="39F28C1A" w14:textId="77777777" w:rsidR="002B5351" w:rsidRPr="00862E33" w:rsidRDefault="002B5351" w:rsidP="002B5351">
      <w:pPr>
        <w:autoSpaceDE w:val="0"/>
        <w:autoSpaceDN w:val="0"/>
        <w:adjustRightInd w:val="0"/>
        <w:spacing w:after="0" w:line="240" w:lineRule="auto"/>
        <w:jc w:val="both"/>
        <w:rPr>
          <w:rFonts w:ascii="Arial" w:hAnsi="Arial" w:cs="Arial"/>
          <w:sz w:val="24"/>
          <w:szCs w:val="24"/>
          <w:lang w:val="es-ES"/>
        </w:rPr>
      </w:pPr>
      <w:r w:rsidRPr="00862E33">
        <w:rPr>
          <w:rFonts w:ascii="Arial" w:hAnsi="Arial" w:cs="Arial"/>
          <w:sz w:val="24"/>
          <w:szCs w:val="24"/>
          <w:lang w:val="es-ES"/>
        </w:rPr>
        <w:t>cuadros, el 70% de los afectados eran del sexo masculino, con una edad promedio de 30 años, trabajadores agrícolas. Las intervenciones</w:t>
      </w:r>
    </w:p>
    <w:p w14:paraId="28F593B8" w14:textId="77777777" w:rsidR="002B5351" w:rsidRPr="00862E33" w:rsidRDefault="002B5351" w:rsidP="002B5351">
      <w:pPr>
        <w:autoSpaceDE w:val="0"/>
        <w:autoSpaceDN w:val="0"/>
        <w:adjustRightInd w:val="0"/>
        <w:spacing w:after="0" w:line="240" w:lineRule="auto"/>
        <w:jc w:val="both"/>
        <w:rPr>
          <w:rFonts w:ascii="Arial" w:hAnsi="Arial" w:cs="Arial"/>
          <w:sz w:val="24"/>
          <w:szCs w:val="24"/>
          <w:lang w:val="es-ES"/>
        </w:rPr>
      </w:pPr>
      <w:r w:rsidRPr="00862E33">
        <w:rPr>
          <w:rFonts w:ascii="Arial" w:hAnsi="Arial" w:cs="Arial"/>
          <w:sz w:val="24"/>
          <w:szCs w:val="24"/>
          <w:lang w:val="es-ES"/>
        </w:rPr>
        <w:t>fisioterapéuticas (crioterapia, corrientes analgésicas y otras) demostraron ser muy efectivas respecto a la situación de pacientes que no habían recibido dicha atención. Finalmente, el estudiantado elaboró un programa de atención de fisioterapia para pacientes con mordeduras de ofidios que fue donado al Hospital.</w:t>
      </w:r>
    </w:p>
    <w:p w14:paraId="7030BE40" w14:textId="77777777" w:rsidR="002B5351" w:rsidRPr="00862E33" w:rsidRDefault="002B5351" w:rsidP="002B5351">
      <w:pPr>
        <w:autoSpaceDE w:val="0"/>
        <w:autoSpaceDN w:val="0"/>
        <w:adjustRightInd w:val="0"/>
        <w:spacing w:after="0" w:line="240" w:lineRule="auto"/>
        <w:jc w:val="both"/>
        <w:rPr>
          <w:rFonts w:ascii="Arial" w:hAnsi="Arial" w:cs="Arial"/>
          <w:sz w:val="24"/>
          <w:szCs w:val="24"/>
          <w:lang w:val="es-ES"/>
        </w:rPr>
      </w:pPr>
    </w:p>
    <w:p w14:paraId="18FF973C" w14:textId="77777777" w:rsidR="002B5351" w:rsidRPr="00862E33" w:rsidRDefault="002B5351" w:rsidP="002B5351">
      <w:pPr>
        <w:autoSpaceDE w:val="0"/>
        <w:autoSpaceDN w:val="0"/>
        <w:adjustRightInd w:val="0"/>
        <w:spacing w:after="0" w:line="240" w:lineRule="auto"/>
        <w:jc w:val="both"/>
        <w:rPr>
          <w:rFonts w:ascii="Arial" w:hAnsi="Arial" w:cs="Arial"/>
          <w:sz w:val="24"/>
          <w:szCs w:val="24"/>
          <w:lang w:val="es-ES"/>
        </w:rPr>
      </w:pPr>
      <w:r w:rsidRPr="00862E33">
        <w:rPr>
          <w:rFonts w:ascii="Arial" w:hAnsi="Arial" w:cs="Arial"/>
          <w:sz w:val="24"/>
          <w:szCs w:val="24"/>
          <w:lang w:val="es-ES"/>
        </w:rPr>
        <w:t>En gran medida, los estudios de la UDELAS se enmarcan en la categoría de investigación- acción, produciendo conocimientos al mismo tiempo que intervenciones que transforman la realidad.</w:t>
      </w:r>
    </w:p>
    <w:p w14:paraId="2059A78C" w14:textId="77777777" w:rsidR="002B5351" w:rsidRPr="00862E33" w:rsidRDefault="002B5351" w:rsidP="002B5351">
      <w:pPr>
        <w:autoSpaceDE w:val="0"/>
        <w:autoSpaceDN w:val="0"/>
        <w:adjustRightInd w:val="0"/>
        <w:spacing w:after="0" w:line="240" w:lineRule="auto"/>
        <w:jc w:val="both"/>
        <w:rPr>
          <w:rFonts w:ascii="Arial" w:hAnsi="Arial" w:cs="Arial"/>
          <w:sz w:val="24"/>
          <w:szCs w:val="24"/>
          <w:lang w:val="es-ES"/>
        </w:rPr>
      </w:pPr>
    </w:p>
    <w:p w14:paraId="2A7D7C07" w14:textId="77777777" w:rsidR="002B5351" w:rsidRPr="00862E33" w:rsidRDefault="002B5351" w:rsidP="002B5351">
      <w:pPr>
        <w:autoSpaceDE w:val="0"/>
        <w:autoSpaceDN w:val="0"/>
        <w:adjustRightInd w:val="0"/>
        <w:spacing w:after="0" w:line="240" w:lineRule="auto"/>
        <w:jc w:val="both"/>
        <w:rPr>
          <w:rFonts w:ascii="Arial" w:hAnsi="Arial" w:cs="Arial"/>
          <w:sz w:val="24"/>
          <w:szCs w:val="24"/>
          <w:lang w:val="es-ES"/>
        </w:rPr>
      </w:pPr>
      <w:r w:rsidRPr="00862E33">
        <w:rPr>
          <w:rFonts w:ascii="Arial" w:hAnsi="Arial" w:cs="Arial"/>
          <w:sz w:val="24"/>
          <w:szCs w:val="24"/>
          <w:lang w:val="es-ES"/>
        </w:rPr>
        <w:t>De esta manera la Universidad Especializada de las Américas, concreta su visión de la ciencia al servicio de la acción social y la transformación, tratando de hacer realidad su reconocido lema: Excelencia profesional con sentido social.</w:t>
      </w:r>
    </w:p>
    <w:p w14:paraId="2B0BEE0A" w14:textId="77777777" w:rsidR="002B5351" w:rsidRPr="00862E33" w:rsidRDefault="002B5351" w:rsidP="002B5351">
      <w:pPr>
        <w:autoSpaceDE w:val="0"/>
        <w:autoSpaceDN w:val="0"/>
        <w:adjustRightInd w:val="0"/>
        <w:spacing w:after="0" w:line="240" w:lineRule="auto"/>
        <w:jc w:val="both"/>
        <w:rPr>
          <w:rFonts w:ascii="Arial" w:hAnsi="Arial" w:cs="Arial"/>
          <w:sz w:val="24"/>
          <w:szCs w:val="24"/>
          <w:lang w:val="es-ES"/>
        </w:rPr>
      </w:pPr>
    </w:p>
    <w:p w14:paraId="03B7B2C7" w14:textId="77777777" w:rsidR="002B5351" w:rsidRPr="00862E33" w:rsidRDefault="002B5351" w:rsidP="002B5351">
      <w:pPr>
        <w:autoSpaceDE w:val="0"/>
        <w:autoSpaceDN w:val="0"/>
        <w:adjustRightInd w:val="0"/>
        <w:spacing w:after="0" w:line="240" w:lineRule="auto"/>
        <w:jc w:val="both"/>
        <w:rPr>
          <w:rFonts w:ascii="Arial" w:hAnsi="Arial" w:cs="Arial"/>
          <w:sz w:val="24"/>
          <w:szCs w:val="24"/>
          <w:lang w:val="es-ES"/>
        </w:rPr>
      </w:pPr>
      <w:r w:rsidRPr="00862E33">
        <w:rPr>
          <w:rFonts w:ascii="Arial" w:hAnsi="Arial" w:cs="Arial"/>
          <w:sz w:val="24"/>
          <w:szCs w:val="24"/>
          <w:lang w:val="es-ES"/>
        </w:rPr>
        <w:t>BIBLIOGRAFíA</w:t>
      </w:r>
    </w:p>
    <w:p w14:paraId="39523829" w14:textId="77777777" w:rsidR="002B5351" w:rsidRPr="00862E33" w:rsidRDefault="002B5351" w:rsidP="002B5351">
      <w:pPr>
        <w:autoSpaceDE w:val="0"/>
        <w:autoSpaceDN w:val="0"/>
        <w:adjustRightInd w:val="0"/>
        <w:spacing w:after="0" w:line="240" w:lineRule="auto"/>
        <w:jc w:val="both"/>
        <w:rPr>
          <w:rFonts w:ascii="Arial" w:hAnsi="Arial" w:cs="Arial"/>
          <w:sz w:val="24"/>
          <w:szCs w:val="24"/>
          <w:lang w:val="es-ES"/>
        </w:rPr>
      </w:pPr>
      <w:r w:rsidRPr="00862E33">
        <w:rPr>
          <w:rFonts w:ascii="Arial" w:hAnsi="Arial" w:cs="Arial"/>
          <w:sz w:val="24"/>
          <w:szCs w:val="24"/>
          <w:lang w:val="es-ES"/>
        </w:rPr>
        <w:t>Ander-Egg, Ezequiel. 1999. Interdisciplinariedad en educación. Argentina: Magisterio del Río de La Plata.</w:t>
      </w:r>
    </w:p>
    <w:p w14:paraId="22415BC2" w14:textId="77777777" w:rsidR="002B5351" w:rsidRPr="00862E33" w:rsidRDefault="002B5351" w:rsidP="002B5351">
      <w:pPr>
        <w:autoSpaceDE w:val="0"/>
        <w:autoSpaceDN w:val="0"/>
        <w:adjustRightInd w:val="0"/>
        <w:spacing w:after="0" w:line="240" w:lineRule="auto"/>
        <w:jc w:val="both"/>
        <w:rPr>
          <w:rFonts w:ascii="Arial" w:hAnsi="Arial" w:cs="Arial"/>
          <w:sz w:val="24"/>
          <w:szCs w:val="24"/>
          <w:lang w:val="es-ES"/>
        </w:rPr>
      </w:pPr>
    </w:p>
    <w:p w14:paraId="4069D34E" w14:textId="77777777" w:rsidR="002B5351" w:rsidRPr="00862E33" w:rsidRDefault="002B5351" w:rsidP="002B5351">
      <w:pPr>
        <w:autoSpaceDE w:val="0"/>
        <w:autoSpaceDN w:val="0"/>
        <w:adjustRightInd w:val="0"/>
        <w:spacing w:after="0" w:line="240" w:lineRule="auto"/>
        <w:jc w:val="both"/>
        <w:rPr>
          <w:rFonts w:ascii="Arial" w:hAnsi="Arial" w:cs="Arial"/>
          <w:sz w:val="24"/>
          <w:szCs w:val="24"/>
          <w:lang w:val="es-ES"/>
        </w:rPr>
      </w:pPr>
      <w:r w:rsidRPr="00862E33">
        <w:rPr>
          <w:rFonts w:ascii="Arial" w:hAnsi="Arial" w:cs="Arial"/>
          <w:sz w:val="24"/>
          <w:szCs w:val="24"/>
          <w:lang w:val="es-ES"/>
        </w:rPr>
        <w:t>Bachelard, Gastón. 19.,18. La formación del espíritu científico. Buenos Aires: Argos.</w:t>
      </w:r>
    </w:p>
    <w:p w14:paraId="36DC2929" w14:textId="77777777" w:rsidR="002B5351" w:rsidRPr="00862E33" w:rsidRDefault="002B5351" w:rsidP="002B5351">
      <w:pPr>
        <w:autoSpaceDE w:val="0"/>
        <w:autoSpaceDN w:val="0"/>
        <w:adjustRightInd w:val="0"/>
        <w:spacing w:after="0" w:line="240" w:lineRule="auto"/>
        <w:jc w:val="both"/>
        <w:rPr>
          <w:rFonts w:ascii="Arial" w:hAnsi="Arial" w:cs="Arial"/>
          <w:sz w:val="24"/>
          <w:szCs w:val="24"/>
          <w:lang w:val="es-ES"/>
        </w:rPr>
      </w:pPr>
    </w:p>
    <w:p w14:paraId="3723CADC" w14:textId="77777777" w:rsidR="002B5351" w:rsidRPr="00862E33" w:rsidRDefault="002B5351" w:rsidP="002B5351">
      <w:pPr>
        <w:autoSpaceDE w:val="0"/>
        <w:autoSpaceDN w:val="0"/>
        <w:adjustRightInd w:val="0"/>
        <w:spacing w:after="0" w:line="240" w:lineRule="auto"/>
        <w:jc w:val="both"/>
        <w:rPr>
          <w:rFonts w:ascii="Arial" w:hAnsi="Arial" w:cs="Arial"/>
          <w:sz w:val="24"/>
          <w:szCs w:val="24"/>
          <w:lang w:val="es-ES"/>
        </w:rPr>
      </w:pPr>
      <w:r w:rsidRPr="00862E33">
        <w:rPr>
          <w:rFonts w:ascii="Arial" w:hAnsi="Arial" w:cs="Arial"/>
          <w:sz w:val="24"/>
          <w:szCs w:val="24"/>
          <w:lang w:val="es-ES"/>
        </w:rPr>
        <w:t>Barrera, Marcos, 2002. Modelos epistémicos Colombia: Colección Holos.</w:t>
      </w:r>
    </w:p>
    <w:p w14:paraId="732A1FE7" w14:textId="77777777" w:rsidR="002B5351" w:rsidRPr="00862E33" w:rsidRDefault="002B5351" w:rsidP="002B5351">
      <w:pPr>
        <w:autoSpaceDE w:val="0"/>
        <w:autoSpaceDN w:val="0"/>
        <w:adjustRightInd w:val="0"/>
        <w:spacing w:after="0" w:line="240" w:lineRule="auto"/>
        <w:jc w:val="both"/>
        <w:rPr>
          <w:rFonts w:ascii="Arial" w:hAnsi="Arial" w:cs="Arial"/>
          <w:sz w:val="24"/>
          <w:szCs w:val="24"/>
          <w:lang w:val="es-ES"/>
        </w:rPr>
      </w:pPr>
    </w:p>
    <w:p w14:paraId="3216D3C9" w14:textId="77777777" w:rsidR="002B5351" w:rsidRPr="00862E33" w:rsidRDefault="002B5351" w:rsidP="002B5351">
      <w:pPr>
        <w:autoSpaceDE w:val="0"/>
        <w:autoSpaceDN w:val="0"/>
        <w:adjustRightInd w:val="0"/>
        <w:spacing w:after="0" w:line="240" w:lineRule="auto"/>
        <w:jc w:val="both"/>
        <w:rPr>
          <w:rFonts w:ascii="Arial" w:hAnsi="Arial" w:cs="Arial"/>
          <w:sz w:val="24"/>
          <w:szCs w:val="24"/>
          <w:lang w:val="es-ES"/>
        </w:rPr>
      </w:pPr>
      <w:r w:rsidRPr="00862E33">
        <w:rPr>
          <w:rFonts w:ascii="Arial" w:hAnsi="Arial" w:cs="Arial"/>
          <w:sz w:val="24"/>
          <w:szCs w:val="24"/>
          <w:lang w:val="es-ES"/>
        </w:rPr>
        <w:t>González Rey, Femando. 1997. Epistemología cualitativa y subjetividad. La Habana: Pueblo y Educación.</w:t>
      </w:r>
    </w:p>
    <w:p w14:paraId="30C78B08" w14:textId="77777777" w:rsidR="002B5351" w:rsidRPr="00862E33" w:rsidRDefault="002B5351" w:rsidP="002B5351">
      <w:pPr>
        <w:autoSpaceDE w:val="0"/>
        <w:autoSpaceDN w:val="0"/>
        <w:adjustRightInd w:val="0"/>
        <w:spacing w:after="0" w:line="240" w:lineRule="auto"/>
        <w:jc w:val="both"/>
        <w:rPr>
          <w:rFonts w:ascii="Arial" w:hAnsi="Arial" w:cs="Arial"/>
          <w:sz w:val="24"/>
          <w:szCs w:val="24"/>
          <w:lang w:val="es-ES"/>
        </w:rPr>
      </w:pPr>
    </w:p>
    <w:p w14:paraId="722D708B" w14:textId="77777777" w:rsidR="002B5351" w:rsidRPr="00862E33" w:rsidRDefault="002B5351" w:rsidP="002B5351">
      <w:pPr>
        <w:autoSpaceDE w:val="0"/>
        <w:autoSpaceDN w:val="0"/>
        <w:adjustRightInd w:val="0"/>
        <w:spacing w:after="0" w:line="240" w:lineRule="auto"/>
        <w:jc w:val="both"/>
        <w:rPr>
          <w:rFonts w:ascii="Arial" w:hAnsi="Arial" w:cs="Arial"/>
          <w:sz w:val="24"/>
          <w:szCs w:val="24"/>
          <w:lang w:val="es-ES"/>
        </w:rPr>
      </w:pPr>
      <w:r w:rsidRPr="00862E33">
        <w:rPr>
          <w:rFonts w:ascii="Arial" w:hAnsi="Arial" w:cs="Arial"/>
          <w:sz w:val="24"/>
          <w:szCs w:val="24"/>
          <w:lang w:val="es-ES"/>
        </w:rPr>
        <w:t>Khun, Thomas. 1971. La estructura de las revoluciones científicas. México: Fondo de Cultura Económica.</w:t>
      </w:r>
    </w:p>
    <w:p w14:paraId="54437F01" w14:textId="77777777" w:rsidR="002B5351" w:rsidRPr="00862E33" w:rsidRDefault="002B5351" w:rsidP="002B5351">
      <w:pPr>
        <w:autoSpaceDE w:val="0"/>
        <w:autoSpaceDN w:val="0"/>
        <w:adjustRightInd w:val="0"/>
        <w:spacing w:after="0" w:line="240" w:lineRule="auto"/>
        <w:jc w:val="both"/>
        <w:rPr>
          <w:rFonts w:ascii="Arial" w:hAnsi="Arial" w:cs="Arial"/>
          <w:sz w:val="24"/>
          <w:szCs w:val="24"/>
          <w:lang w:val="es-ES"/>
        </w:rPr>
      </w:pPr>
    </w:p>
    <w:p w14:paraId="3C6C229A" w14:textId="77777777" w:rsidR="002B5351" w:rsidRPr="00862E33" w:rsidRDefault="002B5351" w:rsidP="002B5351">
      <w:pPr>
        <w:autoSpaceDE w:val="0"/>
        <w:autoSpaceDN w:val="0"/>
        <w:adjustRightInd w:val="0"/>
        <w:spacing w:after="0" w:line="240" w:lineRule="auto"/>
        <w:jc w:val="both"/>
        <w:rPr>
          <w:rFonts w:ascii="Arial" w:hAnsi="Arial" w:cs="Arial"/>
          <w:sz w:val="24"/>
          <w:szCs w:val="24"/>
          <w:lang w:val="es-ES"/>
        </w:rPr>
      </w:pPr>
      <w:r w:rsidRPr="00862E33">
        <w:rPr>
          <w:rFonts w:ascii="Arial" w:hAnsi="Arial" w:cs="Arial"/>
          <w:sz w:val="24"/>
          <w:szCs w:val="24"/>
          <w:lang w:val="es-ES"/>
        </w:rPr>
        <w:t>Laka tos, Imre. 1983. La metodología de los programas de investigación científica… Madrid: Alianza.</w:t>
      </w:r>
    </w:p>
    <w:p w14:paraId="1B78549A" w14:textId="77777777" w:rsidR="002B5351" w:rsidRPr="00862E33" w:rsidRDefault="002B5351" w:rsidP="002B5351">
      <w:pPr>
        <w:autoSpaceDE w:val="0"/>
        <w:autoSpaceDN w:val="0"/>
        <w:adjustRightInd w:val="0"/>
        <w:spacing w:after="0" w:line="240" w:lineRule="auto"/>
        <w:jc w:val="both"/>
        <w:rPr>
          <w:rFonts w:ascii="Arial" w:hAnsi="Arial" w:cs="Arial"/>
          <w:sz w:val="24"/>
          <w:szCs w:val="24"/>
          <w:lang w:val="es-ES"/>
        </w:rPr>
      </w:pPr>
    </w:p>
    <w:p w14:paraId="72524593" w14:textId="77777777" w:rsidR="002B5351" w:rsidRPr="00862E33" w:rsidRDefault="002B5351" w:rsidP="002B5351">
      <w:pPr>
        <w:autoSpaceDE w:val="0"/>
        <w:autoSpaceDN w:val="0"/>
        <w:adjustRightInd w:val="0"/>
        <w:spacing w:after="0" w:line="240" w:lineRule="auto"/>
        <w:jc w:val="both"/>
        <w:rPr>
          <w:rFonts w:ascii="Arial" w:hAnsi="Arial" w:cs="Arial"/>
          <w:sz w:val="24"/>
          <w:szCs w:val="24"/>
          <w:lang w:val="es-ES"/>
        </w:rPr>
      </w:pPr>
      <w:r w:rsidRPr="00862E33">
        <w:rPr>
          <w:rFonts w:ascii="Arial" w:hAnsi="Arial" w:cs="Arial"/>
          <w:sz w:val="24"/>
          <w:szCs w:val="24"/>
          <w:lang w:val="es-ES"/>
        </w:rPr>
        <w:t>Morín, Edgar. 1984. Ciencia con conciencia Barcelona: Anthropos.</w:t>
      </w:r>
    </w:p>
    <w:p w14:paraId="594409FE" w14:textId="77777777" w:rsidR="002B5351" w:rsidRPr="00862E33" w:rsidRDefault="002B5351" w:rsidP="002B5351">
      <w:pPr>
        <w:autoSpaceDE w:val="0"/>
        <w:autoSpaceDN w:val="0"/>
        <w:adjustRightInd w:val="0"/>
        <w:spacing w:after="0" w:line="240" w:lineRule="auto"/>
        <w:jc w:val="both"/>
        <w:rPr>
          <w:rFonts w:ascii="Arial" w:hAnsi="Arial" w:cs="Arial"/>
          <w:sz w:val="24"/>
          <w:szCs w:val="24"/>
          <w:lang w:val="es-ES"/>
        </w:rPr>
      </w:pPr>
    </w:p>
    <w:p w14:paraId="22403D33" w14:textId="77777777" w:rsidR="002B5351" w:rsidRPr="00862E33" w:rsidRDefault="002B5351" w:rsidP="002B5351">
      <w:pPr>
        <w:autoSpaceDE w:val="0"/>
        <w:autoSpaceDN w:val="0"/>
        <w:adjustRightInd w:val="0"/>
        <w:spacing w:after="0" w:line="240" w:lineRule="auto"/>
        <w:jc w:val="both"/>
        <w:rPr>
          <w:rFonts w:ascii="Arial" w:hAnsi="Arial" w:cs="Arial"/>
          <w:sz w:val="24"/>
          <w:szCs w:val="24"/>
          <w:lang w:val="es-ES"/>
        </w:rPr>
      </w:pPr>
      <w:r w:rsidRPr="00862E33">
        <w:rPr>
          <w:rFonts w:ascii="Arial" w:hAnsi="Arial" w:cs="Arial"/>
          <w:sz w:val="24"/>
          <w:szCs w:val="24"/>
          <w:lang w:val="es-ES"/>
        </w:rPr>
        <w:t>Morín, Edgar. 1988. El método. El conocimiento del conocimiento. Madrid: Cátedra.</w:t>
      </w:r>
    </w:p>
    <w:p w14:paraId="1578A4E6" w14:textId="77777777" w:rsidR="002B5351" w:rsidRPr="00862E33" w:rsidRDefault="002B5351" w:rsidP="002B5351">
      <w:pPr>
        <w:autoSpaceDE w:val="0"/>
        <w:autoSpaceDN w:val="0"/>
        <w:adjustRightInd w:val="0"/>
        <w:spacing w:after="0" w:line="240" w:lineRule="auto"/>
        <w:jc w:val="both"/>
        <w:rPr>
          <w:rFonts w:ascii="Arial" w:hAnsi="Arial" w:cs="Arial"/>
          <w:sz w:val="24"/>
          <w:szCs w:val="24"/>
          <w:lang w:val="es-ES"/>
        </w:rPr>
      </w:pPr>
    </w:p>
    <w:p w14:paraId="505AB716" w14:textId="77777777" w:rsidR="002B5351" w:rsidRPr="00862E33" w:rsidRDefault="002B5351" w:rsidP="002B5351">
      <w:pPr>
        <w:autoSpaceDE w:val="0"/>
        <w:autoSpaceDN w:val="0"/>
        <w:adjustRightInd w:val="0"/>
        <w:spacing w:after="0" w:line="240" w:lineRule="auto"/>
        <w:jc w:val="both"/>
        <w:rPr>
          <w:rFonts w:ascii="Arial" w:hAnsi="Arial" w:cs="Arial"/>
          <w:sz w:val="24"/>
          <w:szCs w:val="24"/>
          <w:lang w:val="es-ES"/>
        </w:rPr>
      </w:pPr>
      <w:r w:rsidRPr="00862E33">
        <w:rPr>
          <w:rFonts w:ascii="Arial" w:hAnsi="Arial" w:cs="Arial"/>
          <w:sz w:val="24"/>
          <w:szCs w:val="24"/>
          <w:lang w:val="es-ES"/>
        </w:rPr>
        <w:t>Popper, Carl. 1982. La lógica de la investigación científica. Madrid: Tecnos.</w:t>
      </w:r>
    </w:p>
    <w:p w14:paraId="432EB549" w14:textId="77777777" w:rsidR="002B5351" w:rsidRPr="00862E33" w:rsidRDefault="002B5351" w:rsidP="002B5351">
      <w:pPr>
        <w:autoSpaceDE w:val="0"/>
        <w:autoSpaceDN w:val="0"/>
        <w:adjustRightInd w:val="0"/>
        <w:spacing w:after="0" w:line="240" w:lineRule="auto"/>
        <w:jc w:val="both"/>
        <w:rPr>
          <w:rFonts w:ascii="Arial" w:hAnsi="Arial" w:cs="Arial"/>
          <w:sz w:val="24"/>
          <w:szCs w:val="24"/>
          <w:lang w:val="es-ES"/>
        </w:rPr>
      </w:pPr>
    </w:p>
    <w:p w14:paraId="71ED99BE" w14:textId="77777777" w:rsidR="002B5351" w:rsidRPr="00862E33" w:rsidRDefault="002B5351" w:rsidP="002B5351">
      <w:pPr>
        <w:autoSpaceDE w:val="0"/>
        <w:autoSpaceDN w:val="0"/>
        <w:adjustRightInd w:val="0"/>
        <w:spacing w:after="0" w:line="240" w:lineRule="auto"/>
        <w:jc w:val="both"/>
        <w:rPr>
          <w:rFonts w:ascii="Arial" w:hAnsi="Arial" w:cs="Arial"/>
          <w:sz w:val="24"/>
          <w:szCs w:val="24"/>
          <w:lang w:val="es-ES"/>
        </w:rPr>
      </w:pPr>
      <w:r w:rsidRPr="00862E33">
        <w:rPr>
          <w:rFonts w:ascii="Arial" w:hAnsi="Arial" w:cs="Arial"/>
          <w:sz w:val="24"/>
          <w:szCs w:val="24"/>
          <w:lang w:val="es-ES"/>
        </w:rPr>
        <w:t>Porlán Rafael. 1995. Constructivismo y escuela. Sevilla: Díada.</w:t>
      </w:r>
    </w:p>
    <w:p w14:paraId="43300143" w14:textId="77777777" w:rsidR="002B5351" w:rsidRPr="00862E33" w:rsidRDefault="002B5351" w:rsidP="002B5351">
      <w:pPr>
        <w:autoSpaceDE w:val="0"/>
        <w:autoSpaceDN w:val="0"/>
        <w:adjustRightInd w:val="0"/>
        <w:spacing w:after="0" w:line="240" w:lineRule="auto"/>
        <w:jc w:val="both"/>
        <w:rPr>
          <w:rFonts w:ascii="Arial" w:hAnsi="Arial" w:cs="Arial"/>
          <w:sz w:val="24"/>
          <w:szCs w:val="24"/>
          <w:lang w:val="es-ES"/>
        </w:rPr>
      </w:pPr>
    </w:p>
    <w:p w14:paraId="23AD4F44" w14:textId="77777777" w:rsidR="002B5351" w:rsidRPr="00862E33" w:rsidRDefault="002B5351" w:rsidP="002B5351">
      <w:pPr>
        <w:autoSpaceDE w:val="0"/>
        <w:autoSpaceDN w:val="0"/>
        <w:adjustRightInd w:val="0"/>
        <w:spacing w:after="0" w:line="240" w:lineRule="auto"/>
        <w:jc w:val="both"/>
        <w:rPr>
          <w:rFonts w:ascii="Arial" w:hAnsi="Arial" w:cs="Arial"/>
          <w:sz w:val="24"/>
          <w:szCs w:val="24"/>
          <w:lang w:val="es-ES"/>
        </w:rPr>
      </w:pPr>
      <w:r w:rsidRPr="00862E33">
        <w:rPr>
          <w:rFonts w:ascii="Arial" w:hAnsi="Arial" w:cs="Arial"/>
          <w:sz w:val="24"/>
          <w:szCs w:val="24"/>
          <w:lang w:val="es-ES"/>
        </w:rPr>
        <w:t>Porlán, Rafael. 1986. La epistemología del profesorado. Una investigación en curso. Comunicación presentada en las IV Jornadas de estudio sobre la investigación en la escuela. Sevilla, España.</w:t>
      </w:r>
    </w:p>
    <w:p w14:paraId="4AC6BB12" w14:textId="77777777" w:rsidR="002B5351" w:rsidRPr="00862E33" w:rsidRDefault="002B5351" w:rsidP="002B5351">
      <w:pPr>
        <w:autoSpaceDE w:val="0"/>
        <w:autoSpaceDN w:val="0"/>
        <w:adjustRightInd w:val="0"/>
        <w:spacing w:after="0" w:line="240" w:lineRule="auto"/>
        <w:jc w:val="both"/>
        <w:rPr>
          <w:rFonts w:ascii="Arial" w:hAnsi="Arial" w:cs="Arial"/>
          <w:sz w:val="24"/>
          <w:szCs w:val="24"/>
          <w:lang w:val="es-ES"/>
        </w:rPr>
      </w:pPr>
    </w:p>
    <w:p w14:paraId="45037370" w14:textId="77777777" w:rsidR="002B5351" w:rsidRPr="00862E33" w:rsidRDefault="002B5351" w:rsidP="002B5351">
      <w:pPr>
        <w:autoSpaceDE w:val="0"/>
        <w:autoSpaceDN w:val="0"/>
        <w:adjustRightInd w:val="0"/>
        <w:spacing w:after="0" w:line="240" w:lineRule="auto"/>
        <w:jc w:val="both"/>
        <w:rPr>
          <w:rFonts w:ascii="Arial" w:hAnsi="Arial" w:cs="Arial"/>
          <w:sz w:val="24"/>
          <w:szCs w:val="24"/>
          <w:lang w:val="es-ES"/>
        </w:rPr>
      </w:pPr>
      <w:r w:rsidRPr="00862E33">
        <w:rPr>
          <w:rFonts w:ascii="Arial" w:hAnsi="Arial" w:cs="Arial"/>
          <w:sz w:val="24"/>
          <w:szCs w:val="24"/>
          <w:lang w:val="es-ES"/>
        </w:rPr>
        <w:t>Universidad Especializada de las Américas. Planes de estudios de su oferta académica.</w:t>
      </w:r>
    </w:p>
    <w:p w14:paraId="3070579F" w14:textId="77777777" w:rsidR="002B5351" w:rsidRPr="00862E33" w:rsidRDefault="002B5351" w:rsidP="002B5351">
      <w:pPr>
        <w:autoSpaceDE w:val="0"/>
        <w:autoSpaceDN w:val="0"/>
        <w:adjustRightInd w:val="0"/>
        <w:spacing w:after="0" w:line="240" w:lineRule="auto"/>
        <w:jc w:val="both"/>
        <w:rPr>
          <w:rFonts w:ascii="Arial" w:hAnsi="Arial" w:cs="Arial"/>
          <w:sz w:val="24"/>
          <w:szCs w:val="24"/>
          <w:lang w:val="es-ES"/>
        </w:rPr>
      </w:pPr>
    </w:p>
    <w:p w14:paraId="60DE309F" w14:textId="77777777" w:rsidR="002B5351" w:rsidRPr="00862E33" w:rsidRDefault="002B5351" w:rsidP="002B5351">
      <w:pPr>
        <w:autoSpaceDE w:val="0"/>
        <w:autoSpaceDN w:val="0"/>
        <w:adjustRightInd w:val="0"/>
        <w:spacing w:after="0" w:line="240" w:lineRule="auto"/>
        <w:jc w:val="both"/>
        <w:rPr>
          <w:rFonts w:ascii="Arial" w:hAnsi="Arial" w:cs="Arial"/>
          <w:sz w:val="24"/>
          <w:szCs w:val="24"/>
          <w:lang w:val="es-ES"/>
        </w:rPr>
      </w:pPr>
      <w:r w:rsidRPr="00862E33">
        <w:rPr>
          <w:rFonts w:ascii="Arial" w:hAnsi="Arial" w:cs="Arial"/>
          <w:sz w:val="24"/>
          <w:szCs w:val="24"/>
          <w:lang w:val="es-ES"/>
        </w:rPr>
        <w:t>INFOGRAFÍA:</w:t>
      </w:r>
    </w:p>
    <w:p w14:paraId="46FC3700" w14:textId="77777777" w:rsidR="002B5351" w:rsidRPr="00862E33" w:rsidRDefault="002B5351" w:rsidP="002B5351">
      <w:pPr>
        <w:autoSpaceDE w:val="0"/>
        <w:autoSpaceDN w:val="0"/>
        <w:adjustRightInd w:val="0"/>
        <w:spacing w:after="0" w:line="240" w:lineRule="auto"/>
        <w:jc w:val="both"/>
        <w:rPr>
          <w:rFonts w:ascii="Arial" w:hAnsi="Arial" w:cs="Arial"/>
          <w:sz w:val="24"/>
          <w:szCs w:val="24"/>
          <w:lang w:val="es-ES"/>
        </w:rPr>
      </w:pPr>
      <w:r w:rsidRPr="00862E33">
        <w:rPr>
          <w:rFonts w:ascii="Arial" w:hAnsi="Arial" w:cs="Arial"/>
          <w:sz w:val="24"/>
          <w:szCs w:val="24"/>
          <w:lang w:val="es-ES"/>
        </w:rPr>
        <w:t>Morín, Edgar. Introducción al Pensamiento Complejo.</w:t>
      </w:r>
    </w:p>
    <w:p w14:paraId="54D6E2C6" w14:textId="77777777" w:rsidR="002B5351" w:rsidRPr="00862E33" w:rsidRDefault="002B5351" w:rsidP="002B5351">
      <w:pPr>
        <w:autoSpaceDE w:val="0"/>
        <w:autoSpaceDN w:val="0"/>
        <w:adjustRightInd w:val="0"/>
        <w:spacing w:after="0" w:line="240" w:lineRule="auto"/>
        <w:jc w:val="both"/>
        <w:rPr>
          <w:rFonts w:ascii="Arial" w:hAnsi="Arial" w:cs="Arial"/>
          <w:sz w:val="24"/>
          <w:szCs w:val="24"/>
          <w:lang w:val="es-ES"/>
        </w:rPr>
      </w:pPr>
      <w:r w:rsidRPr="00862E33">
        <w:rPr>
          <w:rFonts w:ascii="Arial" w:hAnsi="Arial" w:cs="Arial"/>
          <w:sz w:val="24"/>
          <w:szCs w:val="24"/>
          <w:lang w:val="es-ES"/>
        </w:rPr>
        <w:t>www/ / lander.es/ -lmisa/ complej.html</w:t>
      </w:r>
    </w:p>
    <w:p w14:paraId="3F521722" w14:textId="77777777" w:rsidR="00385720" w:rsidRPr="002B5351" w:rsidRDefault="00385720">
      <w:pPr>
        <w:rPr>
          <w:lang w:val="es-ES"/>
        </w:rPr>
      </w:pPr>
    </w:p>
    <w:sectPr w:rsidR="00385720" w:rsidRPr="002B535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HiddenHorzOCR">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D4997"/>
    <w:multiLevelType w:val="hybridMultilevel"/>
    <w:tmpl w:val="803E3E90"/>
    <w:lvl w:ilvl="0" w:tplc="B4C69B54">
      <w:start w:val="1"/>
      <w:numFmt w:val="decimal"/>
      <w:lvlText w:val="%1."/>
      <w:lvlJc w:val="left"/>
      <w:pPr>
        <w:ind w:left="720" w:hanging="360"/>
      </w:pPr>
      <w:rPr>
        <w:rFonts w:hint="default"/>
        <w:color w:val="6E6C6C"/>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2EFC"/>
    <w:rsid w:val="002B5351"/>
    <w:rsid w:val="00385720"/>
    <w:rsid w:val="00855490"/>
    <w:rsid w:val="00F12EFC"/>
  </w:rsids>
  <m:mathPr>
    <m:mathFont m:val="Cambria Math"/>
    <m:brkBin m:val="before"/>
    <m:brkBinSub m:val="--"/>
    <m:smallFrac m:val="0"/>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4DAEB"/>
  <w15:chartTrackingRefBased/>
  <w15:docId w15:val="{76AAE5D8-A3A2-4206-A35A-C8A057F0C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P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535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B5351"/>
    <w:pPr>
      <w:spacing w:after="200" w:line="276" w:lineRule="auto"/>
      <w:ind w:left="720"/>
      <w:contextualSpacing/>
    </w:pPr>
    <w:rPr>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tmp"/><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3074</Words>
  <Characters>16913</Characters>
  <Application>Microsoft Office Word</Application>
  <DocSecurity>0</DocSecurity>
  <Lines>140</Lines>
  <Paragraphs>39</Paragraphs>
  <ScaleCrop>false</ScaleCrop>
  <Company/>
  <LinksUpToDate>false</LinksUpToDate>
  <CharactersWithSpaces>19948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Justo</dc:creator>
  <cp:keywords/>
  <dc:description/>
  <cp:lastModifiedBy>Melissa Justo</cp:lastModifiedBy>
  <cp:revision>2</cp:revision>
  <dcterms:created xsi:type="dcterms:W3CDTF">2020-10-30T05:24:00Z</dcterms:created>
  <dcterms:modified xsi:type="dcterms:W3CDTF">2020-10-30T05:25:00Z</dcterms:modified>
</cp:coreProperties>
</file>