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39ABD" w14:textId="77777777" w:rsidR="001B641B" w:rsidRPr="00A202FA" w:rsidRDefault="001B641B" w:rsidP="001B641B">
      <w:pPr>
        <w:pStyle w:val="Default"/>
        <w:jc w:val="both"/>
        <w:rPr>
          <w:color w:val="auto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6966A0" wp14:editId="2692E1D1">
            <wp:simplePos x="0" y="0"/>
            <wp:positionH relativeFrom="leftMargin">
              <wp:align>right</wp:align>
            </wp:positionH>
            <wp:positionV relativeFrom="paragraph">
              <wp:posOffset>15516</wp:posOffset>
            </wp:positionV>
            <wp:extent cx="1083310" cy="8249478"/>
            <wp:effectExtent l="0" t="0" r="2540" b="0"/>
            <wp:wrapNone/>
            <wp:docPr id="19" name="Imagen 19" descr="Imagen que contiene gato, foto, parado, vie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magen que contiene gato, foto, parado, viend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8249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2FA">
        <w:rPr>
          <w:color w:val="auto"/>
          <w:sz w:val="52"/>
          <w:szCs w:val="52"/>
        </w:rPr>
        <w:t xml:space="preserve">La violencia en las escuelas. </w:t>
      </w:r>
    </w:p>
    <w:p w14:paraId="2F940579" w14:textId="77777777" w:rsidR="001B641B" w:rsidRPr="00A202FA" w:rsidRDefault="001B641B" w:rsidP="001B641B">
      <w:pPr>
        <w:pStyle w:val="CM88"/>
        <w:spacing w:after="630" w:line="473" w:lineRule="atLeast"/>
        <w:jc w:val="both"/>
        <w:rPr>
          <w:sz w:val="52"/>
          <w:szCs w:val="52"/>
        </w:rPr>
      </w:pPr>
      <w:r w:rsidRPr="00A202FA">
        <w:rPr>
          <w:sz w:val="52"/>
          <w:szCs w:val="52"/>
        </w:rPr>
        <w:t xml:space="preserve">Evaluación del clima del aula en las escuelas primarias públicas del Corregimiento de San Felipe. </w:t>
      </w:r>
    </w:p>
    <w:p w14:paraId="5CA2D15E" w14:textId="77777777" w:rsidR="001B641B" w:rsidRDefault="001B641B" w:rsidP="001B641B">
      <w:pPr>
        <w:pStyle w:val="Default"/>
        <w:jc w:val="both"/>
        <w:rPr>
          <w:sz w:val="31"/>
          <w:szCs w:val="31"/>
        </w:rPr>
      </w:pPr>
      <w:r w:rsidRPr="00D922E9">
        <w:rPr>
          <w:sz w:val="31"/>
          <w:szCs w:val="31"/>
        </w:rPr>
        <w:t>Danysabel Caballero Miranda"</w:t>
      </w:r>
    </w:p>
    <w:p w14:paraId="6D46D7E4" w14:textId="77777777" w:rsidR="001B641B" w:rsidRDefault="001B641B" w:rsidP="001B641B">
      <w:pPr>
        <w:pStyle w:val="Default"/>
        <w:jc w:val="both"/>
        <w:rPr>
          <w:sz w:val="31"/>
          <w:szCs w:val="31"/>
        </w:rPr>
      </w:pPr>
    </w:p>
    <w:p w14:paraId="51D53060" w14:textId="77777777" w:rsidR="001B641B" w:rsidRDefault="001B641B" w:rsidP="001B641B">
      <w:pPr>
        <w:pStyle w:val="Default"/>
        <w:jc w:val="both"/>
      </w:pPr>
      <w:r w:rsidRPr="00297B95">
        <w:t>Introducción</w:t>
      </w:r>
    </w:p>
    <w:p w14:paraId="7AADB81A" w14:textId="77777777" w:rsidR="001B641B" w:rsidRPr="00297B95" w:rsidRDefault="001B641B" w:rsidP="001B641B">
      <w:pPr>
        <w:pStyle w:val="Default"/>
        <w:jc w:val="both"/>
      </w:pPr>
      <w:r w:rsidRPr="00297B95">
        <w:t xml:space="preserve"> </w:t>
      </w:r>
    </w:p>
    <w:p w14:paraId="757CA67E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 xml:space="preserve">La violencia que vive nuestro país es una situación social atendible desde el aula de clases. Con esta investigación se pretende hacer una descripción y explicación de </w:t>
      </w:r>
      <w:proofErr w:type="gramStart"/>
      <w:r w:rsidRPr="00297B95">
        <w:t>éste</w:t>
      </w:r>
      <w:proofErr w:type="gramEnd"/>
      <w:r w:rsidRPr="00297B95">
        <w:t xml:space="preserve"> fenómeno en las escuelas para que se tomen los correctivos oportunos que demanda la sociedad panameña. El tema debe ser abordado por todos los estamentos comunitarios, sociales, políticos y de seguridad para tomar el camino más efectivo hacia poner a nuestra juventud cada vez más al control de sus emociones con un manejo pacífico y constructivo de su devenir relacional. </w:t>
      </w:r>
    </w:p>
    <w:p w14:paraId="4A0C2316" w14:textId="77777777" w:rsidR="001B641B" w:rsidRPr="00297B95" w:rsidRDefault="001B641B" w:rsidP="001B641B">
      <w:pPr>
        <w:pStyle w:val="Default"/>
        <w:jc w:val="both"/>
      </w:pPr>
    </w:p>
    <w:p w14:paraId="4EAAF1D0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El Corregimiento de San Felipe tiene el índice de detenidos anuales más alto del país (11%) (Contraloría, 2005), por lo cual se ha seleccionado para hacer allí los estudios cualitativos y cuantitativos ya que se trata de observar las situaciones más extremas por el entorno so</w:t>
      </w:r>
      <w:r w:rsidRPr="00297B95">
        <w:softHyphen/>
        <w:t>cial en que se encuentra. Los hallazgos de estos estudios serán muy útiles en áreas que presenten situaciones pa</w:t>
      </w:r>
      <w:r w:rsidRPr="00297B95">
        <w:softHyphen/>
        <w:t>recidas, principalmente en la Ciudad Capital, pero que darán los instrumentos para validar la información en otras áreas con diferen</w:t>
      </w:r>
      <w:r w:rsidRPr="00297B95">
        <w:softHyphen/>
        <w:t xml:space="preserve">tes características sociales, geográficas, económicas o metodológicas. </w:t>
      </w:r>
    </w:p>
    <w:p w14:paraId="0F0B84D8" w14:textId="77777777" w:rsidR="001B641B" w:rsidRDefault="001B641B" w:rsidP="001B641B">
      <w:pPr>
        <w:pStyle w:val="Default"/>
        <w:jc w:val="both"/>
      </w:pPr>
    </w:p>
    <w:p w14:paraId="47F4027F" w14:textId="77777777" w:rsidR="001B641B" w:rsidRPr="00297B95" w:rsidRDefault="001B641B" w:rsidP="001B641B">
      <w:pPr>
        <w:pStyle w:val="Default"/>
        <w:jc w:val="both"/>
      </w:pPr>
      <w:r w:rsidRPr="00297B95">
        <w:t xml:space="preserve">Marco teórico </w:t>
      </w:r>
    </w:p>
    <w:p w14:paraId="7710AC88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Se han estudiado cuidadosamente los factores que inciden en la violen</w:t>
      </w:r>
      <w:r w:rsidRPr="00297B95">
        <w:softHyphen/>
        <w:t xml:space="preserve">cia y </w:t>
      </w:r>
      <w:proofErr w:type="gramStart"/>
      <w:r w:rsidRPr="00297B95">
        <w:t>de acuerdo a</w:t>
      </w:r>
      <w:proofErr w:type="gramEnd"/>
      <w:r w:rsidRPr="00297B95">
        <w:t xml:space="preserve"> su magnitud se ha encontrado que los dos factores más importantes son la falta de vigilancia y supervisión de los niños por sus pa</w:t>
      </w:r>
      <w:r w:rsidRPr="00297B95">
        <w:softHyphen/>
        <w:t>dres en primer lugar y en segundo el castigo físico severo para disciplinar a los niños. Además, otros factores im</w:t>
      </w:r>
      <w:r w:rsidRPr="00297B95">
        <w:softHyphen/>
        <w:t>portantes son: los conflictos entre los progenitores durante la primera in</w:t>
      </w:r>
      <w:r w:rsidRPr="00297B95">
        <w:softHyphen/>
        <w:t>fancia; vínculos afectivos deficientes entre padres e hijos; una familia con muchos hermanos; una madre que tuvo su primer hijo a edad temprana, posiblemente cuando era adolescente; un escaso grado de cohesión familiar; la estructura familiar (monoparental) es también un factor de la agresión y la violencia posteriores; en general, el es</w:t>
      </w:r>
      <w:r w:rsidRPr="00297B95">
        <w:softHyphen/>
        <w:t>trato socioeconómico bajo de la familia se asocia con violencia futura; los mu</w:t>
      </w:r>
      <w:r w:rsidRPr="00297B95">
        <w:softHyphen/>
        <w:t>chachos de las zonas urbanas tienen más probabilidades de desplegar un comportamiento violento que los que viven en las zonas rurales; dentro de las zonas urbanas, los que viven en ve</w:t>
      </w:r>
      <w:r w:rsidRPr="00297B95">
        <w:softHyphen/>
        <w:t>cindarios con niveles altos de crimina</w:t>
      </w:r>
      <w:r w:rsidRPr="00297B95">
        <w:softHyphen/>
        <w:t xml:space="preserve">lidad tienen más </w:t>
      </w:r>
      <w:r w:rsidRPr="00297B95">
        <w:lastRenderedPageBreak/>
        <w:t>probabilidades de ex</w:t>
      </w:r>
      <w:r w:rsidRPr="00297B95">
        <w:softHyphen/>
        <w:t>hibir un comportamiento violento que los que viven en otros vecindarios; la existencia de pandillas, armas de fue</w:t>
      </w:r>
      <w:r w:rsidRPr="00297B95">
        <w:softHyphen/>
        <w:t>go y drogas en una localidad es una combinación potente que aumenta las probabilidades de que se cometan ac</w:t>
      </w:r>
      <w:r w:rsidRPr="00297B95">
        <w:softHyphen/>
        <w:t>tos de violencia; el grado de integra</w:t>
      </w:r>
      <w:r w:rsidRPr="00297B95">
        <w:softHyphen/>
        <w:t>ción social dentro de una comunidad también afecta las tasas de violencia juvenil; y la exposición a la violencia exhibida en los medios de comunica</w:t>
      </w:r>
      <w:r w:rsidRPr="00297B95">
        <w:softHyphen/>
        <w:t>ción masiva tiene una correlación po</w:t>
      </w:r>
      <w:r w:rsidRPr="00297B95">
        <w:softHyphen/>
        <w:t>sitiva significativa con el comporta</w:t>
      </w:r>
      <w:r w:rsidRPr="00297B95">
        <w:softHyphen/>
        <w:t xml:space="preserve">miento agresivo, independientemente de la edad (OMS, 2003, pp. 36-43). </w:t>
      </w:r>
    </w:p>
    <w:p w14:paraId="55B7DAE9" w14:textId="77777777" w:rsidR="001B641B" w:rsidRPr="00297B95" w:rsidRDefault="001B641B" w:rsidP="001B641B">
      <w:pPr>
        <w:pStyle w:val="Default"/>
        <w:jc w:val="both"/>
      </w:pPr>
    </w:p>
    <w:p w14:paraId="09560014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A nivel del Estado una estrategia de prevención de la violencia es la adopción de programas de refuerzo preescolar los cuales promueven ap</w:t>
      </w:r>
      <w:r w:rsidRPr="00297B95">
        <w:softHyphen/>
        <w:t>titudes prosociales necesarias para el éxito escolar que fomenta el apro</w:t>
      </w:r>
      <w:r w:rsidRPr="00297B95">
        <w:softHyphen/>
        <w:t>vechamiento y la autoestima. Desde que la madre y el padre están for</w:t>
      </w:r>
      <w:r w:rsidRPr="00297B95">
        <w:softHyphen/>
        <w:t>mándose en la escuela primaria de</w:t>
      </w:r>
      <w:r w:rsidRPr="00297B95">
        <w:softHyphen/>
        <w:t>ben ser orientados sobre los cuidados prenatales (estimulación preparto) y posnatal (estimulación postparto) a la vez que la estimulación temprana del infante 10 cual favorece su inserción adecuada en la educación formal. Los programas de desarrollo social en los preadolescentes y adolescentes debe</w:t>
      </w:r>
      <w:r w:rsidRPr="00297B95">
        <w:softHyphen/>
        <w:t>rán concentrarse en uno o más de los siguientes aspectos: controlar la ira; adoptar una perspectiva social; pro</w:t>
      </w:r>
      <w:r w:rsidRPr="00297B95">
        <w:softHyphen/>
        <w:t>lóbulos frontales aún no están com</w:t>
      </w:r>
      <w:r w:rsidRPr="00297B95">
        <w:softHyphen/>
        <w:t>pletamente desarrollados, las imáge</w:t>
      </w:r>
      <w:r w:rsidRPr="00297B95">
        <w:softHyphen/>
        <w:t>nes desarrollaron más actividad en la amígdala, la cual participa activamen</w:t>
      </w:r>
      <w:r w:rsidRPr="00297B95">
        <w:softHyphen/>
        <w:t>te en las acciones emocionales e ins</w:t>
      </w:r>
      <w:r w:rsidRPr="00297B95">
        <w:softHyphen/>
        <w:t>tintivas. Esto fue especialmente cierto en el caso de los adolescentes más jó</w:t>
      </w:r>
      <w:r w:rsidRPr="00297B95">
        <w:softHyphen/>
        <w:t xml:space="preserve">venes, lo cual señala que el desarrollo inmaduro del cerebro permite que los sentimientos anulen a la razón (Baird et al, 1999). (Papalia, Olds y Feldman, 2005, p. 462). </w:t>
      </w:r>
    </w:p>
    <w:p w14:paraId="434DB42A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El hecho de que los lóbulos fron</w:t>
      </w:r>
      <w:r w:rsidRPr="00297B95">
        <w:softHyphen/>
        <w:t>tales no estén completamente desa</w:t>
      </w:r>
      <w:r w:rsidRPr="00297B95">
        <w:softHyphen/>
        <w:t>rrollados nos permite a los educado</w:t>
      </w:r>
      <w:r w:rsidRPr="00297B95">
        <w:softHyphen/>
        <w:t>res moldear a los alumnos (mientras más temprano mejor) para que tengan un mejor autocontrol de sus emocio</w:t>
      </w:r>
      <w:r w:rsidRPr="00297B95">
        <w:softHyphen/>
        <w:t>nes y sepan distinguir cuando se es</w:t>
      </w:r>
      <w:r w:rsidRPr="00297B95">
        <w:softHyphen/>
        <w:t>tán saliendo de sus casillas para que tomen las acciones adecuadas (como tomarse un vaso de agua, hacer un alto y pensar positivamente, tomar un descanso de diez minutos, entre otras medidas) y evitar una confrontación. Ellos pueden crear nuevas formas de reflejo ante las situaciones de la vida y los mecanismos de moldearlos es</w:t>
      </w:r>
      <w:r w:rsidRPr="00297B95">
        <w:softHyphen/>
        <w:t xml:space="preserve">tán disponibles para el docente que conozca las técnicas de prevención y control de la ira. </w:t>
      </w:r>
    </w:p>
    <w:p w14:paraId="1705923E" w14:textId="77777777" w:rsidR="001B641B" w:rsidRPr="00297B95" w:rsidRDefault="001B641B" w:rsidP="001B641B">
      <w:pPr>
        <w:pStyle w:val="Default"/>
        <w:jc w:val="both"/>
      </w:pPr>
    </w:p>
    <w:p w14:paraId="4BC805FA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Goleman (1999) cita estudios re</w:t>
      </w:r>
      <w:r w:rsidRPr="00297B95">
        <w:softHyphen/>
        <w:t>cientes sobre transformaciones ce</w:t>
      </w:r>
      <w:r w:rsidRPr="00297B95">
        <w:softHyphen/>
        <w:t>rebrales que sugieren que cualquier competencia que fortalezca el autocontrol provoca cambios fisiológicos en los circuitos cerebrales correspon</w:t>
      </w:r>
      <w:r w:rsidRPr="00297B95">
        <w:softHyphen/>
        <w:t>dientes, consolida nuevos circuitos nerviosos y debilita, y hasta extin</w:t>
      </w:r>
      <w:r w:rsidRPr="00297B95">
        <w:softHyphen/>
        <w:t>gue, las conexiones menos habituales. Cuando pasa esto, ante la posibilidad de diferentes respuestas, la red neuro</w:t>
      </w:r>
      <w:r w:rsidRPr="00297B95">
        <w:softHyphen/>
        <w:t xml:space="preserve">nal más fuerte será la que entrará en acción. (Carpena, 2003, pp. 112-113). </w:t>
      </w:r>
    </w:p>
    <w:p w14:paraId="539A1D2A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Así, el docente debe estar actuali</w:t>
      </w:r>
      <w:r w:rsidRPr="00297B95">
        <w:softHyphen/>
        <w:t>zado en las metodologías de atención a la violencia a la vez que llevar una supervisión constante de las mejoras de las conductas que se observan para que los alumnos con dificultades au</w:t>
      </w:r>
      <w:r w:rsidRPr="00297B95">
        <w:softHyphen/>
        <w:t>menten su auto control. El desarrollo emocional es una gran necesidad para mejorar la calidad de vida y de los aprendizajes, y las competencias en este sentido son requeridas también por el personal docente para su pro</w:t>
      </w:r>
      <w:r w:rsidRPr="00297B95">
        <w:softHyphen/>
        <w:t xml:space="preserve">pio desarrollo personal y profesional. </w:t>
      </w:r>
    </w:p>
    <w:p w14:paraId="5A5DA9D3" w14:textId="77777777" w:rsidR="001B641B" w:rsidRDefault="001B641B" w:rsidP="001B641B">
      <w:pPr>
        <w:pStyle w:val="Default"/>
        <w:jc w:val="both"/>
      </w:pPr>
    </w:p>
    <w:p w14:paraId="5648EE20" w14:textId="77777777" w:rsidR="001B641B" w:rsidRDefault="001B641B" w:rsidP="001B641B">
      <w:pPr>
        <w:pStyle w:val="Default"/>
        <w:jc w:val="both"/>
      </w:pPr>
    </w:p>
    <w:p w14:paraId="46E41FBC" w14:textId="77777777" w:rsidR="001B641B" w:rsidRPr="00297B95" w:rsidRDefault="001B641B" w:rsidP="001B641B">
      <w:pPr>
        <w:pStyle w:val="Default"/>
        <w:jc w:val="both"/>
      </w:pPr>
      <w:r w:rsidRPr="00297B95">
        <w:lastRenderedPageBreak/>
        <w:t xml:space="preserve">Salud mental </w:t>
      </w:r>
    </w:p>
    <w:p w14:paraId="38A24E88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Dentro del aula podremos tener uno o dos alumnos difíciles y debe</w:t>
      </w:r>
      <w:r w:rsidRPr="00297B95">
        <w:softHyphen/>
        <w:t>mos poder manejarlos con las habi</w:t>
      </w:r>
      <w:r w:rsidRPr="00297B95">
        <w:softHyphen/>
        <w:t>lidades estudiadas para que puedan recibir la atención adecuada a sus ne</w:t>
      </w:r>
      <w:r w:rsidRPr="00297B95">
        <w:softHyphen/>
        <w:t>cesidades diferentes. Tal vez no le co</w:t>
      </w:r>
      <w:r w:rsidRPr="00297B95">
        <w:softHyphen/>
        <w:t xml:space="preserve">rresponda al docente dar la atención técnica, pero de ser así, debe guardar la reserva necesaria para que los pares no hagan mofa de una situación que tiende a ser pasajera. </w:t>
      </w:r>
    </w:p>
    <w:p w14:paraId="45AB8C13" w14:textId="77777777" w:rsidR="001B641B" w:rsidRPr="00297B95" w:rsidRDefault="001B641B" w:rsidP="001B641B">
      <w:pPr>
        <w:pStyle w:val="Default"/>
        <w:jc w:val="both"/>
      </w:pPr>
    </w:p>
    <w:p w14:paraId="6129987B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Los alumnos con trastornos [12 años o más] de la conducta con o sin el tras</w:t>
      </w:r>
      <w:r w:rsidRPr="00297B95">
        <w:softHyphen/>
        <w:t>torno hipercinético y de la atención, con o sin trastornos de aprendizaje, no es adecuado enviarlos muy pronto a una clínica psiquiátrica o psicológica, sien</w:t>
      </w:r>
      <w:r w:rsidRPr="00297B95">
        <w:softHyphen/>
        <w:t>do preferible que se le ayude a superar su mala conducta con la intervención conjunta de los maestros con el gabine</w:t>
      </w:r>
      <w:r w:rsidRPr="00297B95">
        <w:softHyphen/>
        <w:t xml:space="preserve">te psicopedagógico, o si no lo hay, con la Dirección de la escuela. Tampoco se debe culpar sin conocimiento de causa a la familia ni rechazar al alumno pues agravaría su problema conductual... (Cardoze, 2005, pp. 90-91). </w:t>
      </w:r>
    </w:p>
    <w:p w14:paraId="13CB8FE3" w14:textId="77777777" w:rsidR="001B641B" w:rsidRPr="00297B95" w:rsidRDefault="001B641B" w:rsidP="001B641B">
      <w:pPr>
        <w:pStyle w:val="Default"/>
        <w:jc w:val="both"/>
      </w:pPr>
    </w:p>
    <w:p w14:paraId="035BABD8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La actitud preventiva debe ser po</w:t>
      </w:r>
      <w:r w:rsidRPr="00297B95">
        <w:softHyphen/>
        <w:t>sitiva, basarse en la constante supervi</w:t>
      </w:r>
      <w:r w:rsidRPr="00297B95">
        <w:softHyphen/>
        <w:t>sión de las acciones de Jos alumnos, no para denunciarlos ante sus padres o el director del centro sino para orientar</w:t>
      </w:r>
      <w:r w:rsidRPr="00297B95">
        <w:softHyphen/>
        <w:t>les y reforzarles las buenas o normales conductas y buscar la disminución o extinción de las conductas perjudicia</w:t>
      </w:r>
      <w:r w:rsidRPr="00297B95">
        <w:softHyphen/>
        <w:t>les. Las metodologías constructivistas deben servirnos para, mientras se dis</w:t>
      </w:r>
      <w:r w:rsidRPr="00297B95">
        <w:softHyphen/>
        <w:t>tribuye la labor en grupos de trabajo armónicos, afianzar la atención indivi</w:t>
      </w:r>
      <w:r w:rsidRPr="00297B95">
        <w:softHyphen/>
        <w:t>dual de estos problemas que presen</w:t>
      </w:r>
      <w:r w:rsidRPr="00297B95">
        <w:softHyphen/>
        <w:t xml:space="preserve">tan unos cuantos alumnos. </w:t>
      </w:r>
    </w:p>
    <w:p w14:paraId="6EDC2FAB" w14:textId="77777777" w:rsidR="001B641B" w:rsidRPr="00297B95" w:rsidRDefault="001B641B" w:rsidP="001B641B">
      <w:pPr>
        <w:pStyle w:val="Default"/>
        <w:jc w:val="both"/>
      </w:pPr>
    </w:p>
    <w:p w14:paraId="101DA7CA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 xml:space="preserve">Es muy importante dar atención al alumno que sufre una crisis de ira y mantener la situación dentro del salón de clases para generar confianza en el alumno de que él puede hacer frente a su problema con sólo mejorar sus habilidades, para lo cual deberá estar capacitado adecuadamente el docente </w:t>
      </w:r>
    </w:p>
    <w:p w14:paraId="5CBA9CD0" w14:textId="77777777" w:rsidR="001B641B" w:rsidRPr="00297B95" w:rsidRDefault="001B641B" w:rsidP="001B641B">
      <w:pPr>
        <w:pStyle w:val="Default"/>
        <w:jc w:val="both"/>
      </w:pPr>
      <w:r w:rsidRPr="00297B95">
        <w:t>o al menos el orientador. Técnicas sen</w:t>
      </w:r>
      <w:r w:rsidRPr="00297B95">
        <w:softHyphen/>
        <w:t xml:space="preserve">cillas pueden ser la diferencia en estos casos y van a servir para dar felicidad al alumno durante toda su vida. </w:t>
      </w:r>
    </w:p>
    <w:p w14:paraId="7E1ECCBF" w14:textId="77777777" w:rsidR="001B641B" w:rsidRDefault="001B641B" w:rsidP="001B641B">
      <w:pPr>
        <w:pStyle w:val="Default"/>
        <w:jc w:val="both"/>
      </w:pPr>
    </w:p>
    <w:p w14:paraId="7EA1BEE2" w14:textId="77777777" w:rsidR="001B641B" w:rsidRPr="00297B95" w:rsidRDefault="001B641B" w:rsidP="001B641B">
      <w:pPr>
        <w:pStyle w:val="Default"/>
        <w:jc w:val="both"/>
      </w:pPr>
      <w:r w:rsidRPr="00297B95">
        <w:t xml:space="preserve">San Felipe </w:t>
      </w:r>
    </w:p>
    <w:p w14:paraId="1E24DBEA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 xml:space="preserve">En el Corregimiento de San Felipe funcionan cuatro escuelas primarias públicas con una matrícula total de 1,588 estudiantes de primaria y que se detallan a continuación (Ministerio, 2008): </w:t>
      </w:r>
    </w:p>
    <w:p w14:paraId="07156492" w14:textId="77777777" w:rsidR="001B641B" w:rsidRPr="00297B95" w:rsidRDefault="001B641B" w:rsidP="001B641B">
      <w:pPr>
        <w:pStyle w:val="Default"/>
        <w:jc w:val="both"/>
      </w:pPr>
      <w:r w:rsidRPr="00297B95">
        <w:t>a. Escuela Estados Unidos de América con una matrícula de 678 estudiantes</w:t>
      </w:r>
      <w:r>
        <w:t>;</w:t>
      </w:r>
    </w:p>
    <w:p w14:paraId="5ABFF03B" w14:textId="77777777" w:rsidR="001B641B" w:rsidRPr="00297B95" w:rsidRDefault="001B641B" w:rsidP="001B641B">
      <w:pPr>
        <w:pStyle w:val="Default"/>
        <w:jc w:val="both"/>
      </w:pPr>
      <w:r w:rsidRPr="00297B95">
        <w:t xml:space="preserve">b. Escuela República de México con una matrícula de 325 estudiantes; </w:t>
      </w:r>
    </w:p>
    <w:p w14:paraId="106FF44F" w14:textId="77777777" w:rsidR="001B641B" w:rsidRPr="00297B95" w:rsidRDefault="001B641B" w:rsidP="001B641B">
      <w:pPr>
        <w:pStyle w:val="Default"/>
        <w:jc w:val="both"/>
      </w:pPr>
      <w:r w:rsidRPr="00297B95">
        <w:t xml:space="preserve">c. Escuela Nicolás Pacheco con una matrícula de 285 estudiantes; y </w:t>
      </w:r>
    </w:p>
    <w:p w14:paraId="31FC2B41" w14:textId="77777777" w:rsidR="001B641B" w:rsidRPr="00297B95" w:rsidRDefault="001B641B" w:rsidP="001B641B">
      <w:pPr>
        <w:pStyle w:val="Default"/>
        <w:jc w:val="both"/>
      </w:pPr>
      <w:r w:rsidRPr="00297B95">
        <w:t xml:space="preserve">d. Escuela Simón Bolívar con una matrícula de 300 estudiantes. </w:t>
      </w:r>
    </w:p>
    <w:p w14:paraId="32142B10" w14:textId="77777777" w:rsidR="001B641B" w:rsidRPr="00297B95" w:rsidRDefault="001B641B" w:rsidP="001B641B">
      <w:pPr>
        <w:pStyle w:val="Default"/>
        <w:jc w:val="both"/>
      </w:pPr>
    </w:p>
    <w:p w14:paraId="4AC4E578" w14:textId="77777777" w:rsidR="001B641B" w:rsidRPr="00297B95" w:rsidRDefault="001B641B" w:rsidP="001B641B">
      <w:pPr>
        <w:pStyle w:val="Default"/>
        <w:jc w:val="both"/>
      </w:pPr>
      <w:r w:rsidRPr="00297B95">
        <w:t xml:space="preserve">Metodología de la Investigación </w:t>
      </w:r>
    </w:p>
    <w:p w14:paraId="7EA41291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Preferimos que la fase de campo de la investigación sea mixta, hacien</w:t>
      </w:r>
      <w:r w:rsidRPr="00297B95">
        <w:softHyphen/>
        <w:t>do un cuestionario compuesto por preguntas cerradas, preguntas mixtas y preguntas totalmente abiertas que permitan hacer evaluaciones cuanti</w:t>
      </w:r>
      <w:r w:rsidRPr="00297B95">
        <w:softHyphen/>
        <w:t>tativas y cualitativas en una sola gira de aplicación a las cuatro escuelas; los salones fueron seleccionados en sitio de acuerdo a la facilidad y opor</w:t>
      </w:r>
      <w:r w:rsidRPr="00297B95">
        <w:softHyphen/>
        <w:t>tunidad del momento, Se trabajó por aulas de clase, y se realizaron encues</w:t>
      </w:r>
      <w:r w:rsidRPr="00297B95">
        <w:softHyphen/>
        <w:t xml:space="preserve">tas a los docentes y acudientes (de V y VI grados) más accesibles, La parte cualitativa se realiza con el fin de que surjan relaciones </w:t>
      </w:r>
      <w:r w:rsidRPr="00297B95">
        <w:lastRenderedPageBreak/>
        <w:t>importan</w:t>
      </w:r>
      <w:r w:rsidRPr="00297B95">
        <w:softHyphen/>
        <w:t>tes, tal vez con nuevas variables, y que podremos evaluar cuantitativamente en proyectos posteriores, para la des</w:t>
      </w:r>
      <w:r w:rsidRPr="00297B95">
        <w:softHyphen/>
        <w:t xml:space="preserve">cripción y explicación del fenómeno de la violencia escolar que se puedan generalizar a otras áreas similares, </w:t>
      </w:r>
    </w:p>
    <w:p w14:paraId="77694D0B" w14:textId="77777777" w:rsidR="001B641B" w:rsidRPr="00297B95" w:rsidRDefault="001B641B" w:rsidP="001B641B">
      <w:pPr>
        <w:pStyle w:val="Default"/>
        <w:jc w:val="both"/>
      </w:pPr>
    </w:p>
    <w:p w14:paraId="1DBD8F51" w14:textId="77777777" w:rsidR="001B641B" w:rsidRPr="00297B95" w:rsidRDefault="001B641B" w:rsidP="001B641B">
      <w:pPr>
        <w:pStyle w:val="Default"/>
        <w:jc w:val="both"/>
      </w:pPr>
      <w:r w:rsidRPr="00297B95">
        <w:t xml:space="preserve">Hipótesis </w:t>
      </w:r>
    </w:p>
    <w:p w14:paraId="0C2FD4B2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La primera hipótesis de investiga</w:t>
      </w:r>
      <w:r w:rsidRPr="00297B95">
        <w:softHyphen/>
        <w:t>ción es una evaluación de la incidencia de todas las variables independientes más importantes analizadas en la va</w:t>
      </w:r>
      <w:r w:rsidRPr="00297B95">
        <w:softHyphen/>
        <w:t>riable dependiente, que es la violencia, con lo cual atendemos a la descripción y explicación del fenómeno investiga</w:t>
      </w:r>
      <w:r w:rsidRPr="00297B95">
        <w:softHyphen/>
        <w:t>do, Sometemos a evaluación las varia</w:t>
      </w:r>
      <w:r w:rsidRPr="00297B95">
        <w:softHyphen/>
        <w:t>bles independientes más documenta</w:t>
      </w:r>
      <w:r w:rsidRPr="00297B95">
        <w:softHyphen/>
        <w:t xml:space="preserve">das con la hipótesis de investigación: </w:t>
      </w:r>
    </w:p>
    <w:p w14:paraId="21FF61F8" w14:textId="77777777" w:rsidR="001B641B" w:rsidRPr="00297B95" w:rsidRDefault="001B641B" w:rsidP="001B641B">
      <w:pPr>
        <w:pStyle w:val="Default"/>
        <w:jc w:val="both"/>
      </w:pPr>
      <w:r w:rsidRPr="00297B95">
        <w:t>H1: "La violencia escolar está re</w:t>
      </w:r>
      <w:r w:rsidRPr="00297B95">
        <w:softHyphen/>
        <w:t xml:space="preserve">lacionada con la edad, el sexo, el sitio de la escuela y la supervisión del educador," </w:t>
      </w:r>
    </w:p>
    <w:p w14:paraId="5D5E2E80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La segunda hipótesis relaciona al fenómeno de la violencia con las otras variables que surgen en el propio es</w:t>
      </w:r>
      <w:r w:rsidRPr="00297B95">
        <w:softHyphen/>
        <w:t>tudio como son: la desintegración fa</w:t>
      </w:r>
      <w:r w:rsidRPr="00297B95">
        <w:softHyphen/>
        <w:t xml:space="preserve">miliar y la violencia </w:t>
      </w:r>
      <w:proofErr w:type="gramStart"/>
      <w:r w:rsidRPr="00297B95">
        <w:t>intra familiar</w:t>
      </w:r>
      <w:proofErr w:type="gramEnd"/>
      <w:r w:rsidRPr="00297B95">
        <w:t xml:space="preserve">, así la segunda hipótesis es: </w:t>
      </w:r>
    </w:p>
    <w:p w14:paraId="012AC250" w14:textId="77777777" w:rsidR="001B641B" w:rsidRPr="00297B95" w:rsidRDefault="001B641B" w:rsidP="001B641B">
      <w:pPr>
        <w:pStyle w:val="Default"/>
        <w:jc w:val="both"/>
      </w:pPr>
      <w:r w:rsidRPr="00297B95">
        <w:t>H2: "La violencia escolar está rela</w:t>
      </w:r>
      <w:r w:rsidRPr="00297B95">
        <w:softHyphen/>
        <w:t>cionada con la situación socioeco</w:t>
      </w:r>
      <w:r w:rsidRPr="00297B95">
        <w:softHyphen/>
        <w:t xml:space="preserve">nómica, la desintegración familiar, la violencia </w:t>
      </w:r>
      <w:proofErr w:type="gramStart"/>
      <w:r w:rsidRPr="00297B95">
        <w:t>intra familiar</w:t>
      </w:r>
      <w:proofErr w:type="gramEnd"/>
      <w:r w:rsidRPr="00297B95">
        <w:t xml:space="preserve"> y la vio</w:t>
      </w:r>
      <w:r w:rsidRPr="00297B95">
        <w:softHyphen/>
        <w:t xml:space="preserve">lencia en el barrio," </w:t>
      </w:r>
    </w:p>
    <w:p w14:paraId="606D3A6C" w14:textId="77777777" w:rsidR="001B641B" w:rsidRDefault="001B641B" w:rsidP="001B641B">
      <w:pPr>
        <w:pStyle w:val="Default"/>
        <w:jc w:val="both"/>
      </w:pPr>
    </w:p>
    <w:p w14:paraId="59672663" w14:textId="77777777" w:rsidR="001B641B" w:rsidRPr="00297B95" w:rsidRDefault="001B641B" w:rsidP="001B641B">
      <w:pPr>
        <w:pStyle w:val="Default"/>
        <w:jc w:val="both"/>
      </w:pPr>
      <w:r w:rsidRPr="00297B95">
        <w:t xml:space="preserve">Análisis de los resultados </w:t>
      </w:r>
    </w:p>
    <w:p w14:paraId="65389182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>En una población total de 518 es</w:t>
      </w:r>
      <w:r w:rsidRPr="00297B95">
        <w:softHyphen/>
        <w:t>tudiantes (263 de VO y 255 de VIO) dis</w:t>
      </w:r>
      <w:r w:rsidRPr="00297B95">
        <w:softHyphen/>
        <w:t>tribuidos en 19 salones, se seleccionó como muestra a 319 estudiantes (157 de VO y 162 de VIO) distribuidos en 12 aulas de clase (6 de VO y 6 de VIO) a los cuales se les aplicó la encuesta pre</w:t>
      </w:r>
      <w:r w:rsidRPr="00297B95">
        <w:softHyphen/>
        <w:t>viamente validada, El error de la en</w:t>
      </w:r>
      <w:r w:rsidRPr="00297B95">
        <w:softHyphen/>
        <w:t>cuesta es de 3.31%. Se aplicó por salón para facilidad de su administración, Se quería que la encuesta tuviera las más altas expectativas para retener en el aula a los más aventajados (de pen</w:t>
      </w:r>
      <w:r w:rsidRPr="00297B95">
        <w:softHyphen/>
        <w:t>samiento convergente) hasta que los de pensamiento divergente hubieran concluido la parte cuantitativa y algu</w:t>
      </w:r>
      <w:r w:rsidRPr="00297B95">
        <w:softHyphen/>
        <w:t>nas preguntas importantes de la parte cualitativa; el objetivo se logró en for</w:t>
      </w:r>
      <w:r w:rsidRPr="00297B95">
        <w:softHyphen/>
        <w:t>ma general para el manejo del aula, pero algunos cuadros quedaron "oscu</w:t>
      </w:r>
      <w:r w:rsidRPr="00297B95">
        <w:softHyphen/>
        <w:t>ros" (cuadros: tercero, quinto y octavo) a la vista de muchos estudiantes que la vieron como una prueba de velocidad, PRIMER CUADRO. Presenta la opi</w:t>
      </w:r>
      <w:r w:rsidRPr="00297B95">
        <w:softHyphen/>
        <w:t>nión, como víctimas, sobre la inci</w:t>
      </w:r>
      <w:r w:rsidRPr="00297B95">
        <w:softHyphen/>
        <w:t>dencia de las conductas indicadas. En general no se observan diferencias en casi todas las conductas evaluadas se</w:t>
      </w:r>
      <w:r w:rsidRPr="00297B95">
        <w:softHyphen/>
        <w:t>gún el nivel de estudios (V ó VI grado) sólo en "hablan mal de mi" se obser</w:t>
      </w:r>
      <w:r w:rsidRPr="00297B95">
        <w:softHyphen/>
        <w:t xml:space="preserve">van diferencias significativas (al 5% de error*) en el </w:t>
      </w:r>
      <w:proofErr w:type="gramStart"/>
      <w:r w:rsidRPr="00297B95">
        <w:t>bullying</w:t>
      </w:r>
      <w:proofErr w:type="gramEnd"/>
      <w:r w:rsidRPr="00297B95">
        <w:t xml:space="preserve"> ("mucho" y "siempre"). En la incidencia total se observan diferencias estadísticamen</w:t>
      </w:r>
      <w:r w:rsidRPr="00297B95">
        <w:softHyphen/>
        <w:t>te significativas (al 1% de error**) en cuanto al nivel en solo dos conductas: "Hablan mal de mi" y "me esconden cosas"; las otras no tienen diferencias significativas (al 5% de error). Con respecto a la abstención observamos diferencias significativas (se abstiene más el VIO) entre grados en casi todas las conductas exceptuando las nume</w:t>
      </w:r>
      <w:r w:rsidRPr="00297B95">
        <w:softHyphen/>
        <w:t xml:space="preserve">radas g, j, y I para este cuadro. </w:t>
      </w:r>
    </w:p>
    <w:p w14:paraId="4633177F" w14:textId="77777777" w:rsidR="001B641B" w:rsidRPr="00297B95" w:rsidRDefault="001B641B" w:rsidP="001B641B">
      <w:pPr>
        <w:pStyle w:val="Default"/>
        <w:jc w:val="both"/>
      </w:pPr>
      <w:r>
        <w:t xml:space="preserve">     </w:t>
      </w:r>
      <w:r w:rsidRPr="00297B95">
        <w:t xml:space="preserve">Recuérdese que el </w:t>
      </w:r>
      <w:proofErr w:type="gramStart"/>
      <w:r w:rsidRPr="00297B95">
        <w:t>bullying</w:t>
      </w:r>
      <w:proofErr w:type="gramEnd"/>
      <w:r w:rsidRPr="00297B95">
        <w:t xml:space="preserve"> es la respuesta más importante para la in</w:t>
      </w:r>
      <w:r w:rsidRPr="00297B95">
        <w:softHyphen/>
        <w:t>vestigación porque es una conducta que se repite frecuentemente. Todos los cuadros de las encuestas realiza</w:t>
      </w:r>
      <w:r w:rsidRPr="00297B95">
        <w:softHyphen/>
        <w:t>das fueron analizados estadísticamen</w:t>
      </w:r>
      <w:r w:rsidRPr="00297B95">
        <w:softHyphen/>
        <w:t>te y los resultados fueron presentados uno por uno por lo que la mayoría de la tesis es la presentación de estos re</w:t>
      </w:r>
      <w:r w:rsidRPr="00297B95">
        <w:softHyphen/>
        <w:t xml:space="preserve">sultados. De esos hallazgos se escogieron los más relevantes para elaborar las conclusiones y recomendaciones que siguen. </w:t>
      </w:r>
    </w:p>
    <w:p w14:paraId="311932DD" w14:textId="77777777" w:rsidR="001B641B" w:rsidRPr="00297B95" w:rsidRDefault="001B641B" w:rsidP="001B641B">
      <w:pPr>
        <w:pStyle w:val="Default"/>
        <w:jc w:val="both"/>
      </w:pPr>
    </w:p>
    <w:p w14:paraId="2EC105F4" w14:textId="77777777" w:rsidR="001B641B" w:rsidRPr="00297B95" w:rsidRDefault="001B641B" w:rsidP="001B641B">
      <w:pPr>
        <w:pStyle w:val="Default"/>
        <w:jc w:val="both"/>
      </w:pPr>
      <w:r w:rsidRPr="00297B95">
        <w:lastRenderedPageBreak/>
        <w:drawing>
          <wp:inline distT="0" distB="0" distL="0" distR="0" wp14:anchorId="6BEDD2A9" wp14:editId="1DB77F07">
            <wp:extent cx="4525006" cy="2562583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27EC" w14:textId="77777777" w:rsidR="001B641B" w:rsidRDefault="001B641B" w:rsidP="001B641B">
      <w:pPr>
        <w:pStyle w:val="Default"/>
        <w:jc w:val="both"/>
      </w:pPr>
    </w:p>
    <w:p w14:paraId="401E711C" w14:textId="77777777" w:rsidR="001B641B" w:rsidRPr="00297B95" w:rsidRDefault="001B641B" w:rsidP="001B641B">
      <w:pPr>
        <w:pStyle w:val="Default"/>
        <w:jc w:val="both"/>
      </w:pPr>
      <w:r w:rsidRPr="00297B95">
        <w:t xml:space="preserve">Conclusiones y recomendaciones </w:t>
      </w:r>
    </w:p>
    <w:p w14:paraId="6AE619FC" w14:textId="77777777" w:rsidR="001B641B" w:rsidRPr="00297B95" w:rsidRDefault="001B641B" w:rsidP="001B641B">
      <w:pPr>
        <w:pStyle w:val="Default"/>
        <w:jc w:val="both"/>
      </w:pPr>
      <w:r w:rsidRPr="00297B95">
        <w:t xml:space="preserve">A. </w:t>
      </w:r>
      <w:r w:rsidRPr="00297B95">
        <w:tab/>
        <w:t xml:space="preserve">CONCLUSIONES </w:t>
      </w:r>
    </w:p>
    <w:p w14:paraId="187FB815" w14:textId="77777777" w:rsidR="001B641B" w:rsidRPr="00297B95" w:rsidRDefault="001B641B" w:rsidP="001B641B">
      <w:pPr>
        <w:pStyle w:val="Default"/>
        <w:numPr>
          <w:ilvl w:val="0"/>
          <w:numId w:val="1"/>
        </w:numPr>
        <w:jc w:val="both"/>
      </w:pPr>
      <w:r w:rsidRPr="00297B95">
        <w:t>Las escuelas representan un oasis de paz en medio de la violencia que se vive en los barrios de ori</w:t>
      </w:r>
      <w:r w:rsidRPr="00297B95">
        <w:softHyphen/>
        <w:t>gen de los estudiantes encuestados (los Corregimientos de San Felipe, Santa Ana y El Chorrillo princi</w:t>
      </w:r>
      <w:r w:rsidRPr="00297B95">
        <w:softHyphen/>
        <w:t>palmente). La violencia del barrio marca los valores más altos obser</w:t>
      </w:r>
      <w:r w:rsidRPr="00297B95">
        <w:softHyphen/>
        <w:t xml:space="preserve">vados para el </w:t>
      </w:r>
      <w:proofErr w:type="gramStart"/>
      <w:r w:rsidRPr="00297B95">
        <w:t>bullying</w:t>
      </w:r>
      <w:proofErr w:type="gramEnd"/>
      <w:r w:rsidRPr="00297B95">
        <w:t xml:space="preserve"> (46%) y la incidencia total (73%) en cualquie</w:t>
      </w:r>
      <w:r w:rsidRPr="00297B95">
        <w:softHyphen/>
        <w:t xml:space="preserve">ra de las conductas evaluadas. </w:t>
      </w:r>
    </w:p>
    <w:p w14:paraId="76C5C7E1" w14:textId="77777777" w:rsidR="001B641B" w:rsidRPr="00297B95" w:rsidRDefault="001B641B" w:rsidP="001B641B">
      <w:pPr>
        <w:pStyle w:val="Default"/>
        <w:numPr>
          <w:ilvl w:val="0"/>
          <w:numId w:val="1"/>
        </w:numPr>
        <w:jc w:val="both"/>
      </w:pPr>
      <w:r w:rsidRPr="00297B95">
        <w:t>No se observan diferencias sig</w:t>
      </w:r>
      <w:r w:rsidRPr="00297B95">
        <w:softHyphen/>
        <w:t>nificativa entre los dos niveles de estudio (V y VI grados) para casi todas las conductas evaluadas (a excepción de "hablan mal de mí", observado por las víctimas, que tiene una disminución significati</w:t>
      </w:r>
      <w:r w:rsidRPr="00297B95">
        <w:softHyphen/>
        <w:t xml:space="preserve">va en el grado superior). </w:t>
      </w:r>
    </w:p>
    <w:p w14:paraId="1C92032B" w14:textId="77777777" w:rsidR="001B641B" w:rsidRPr="00297B95" w:rsidRDefault="001B641B" w:rsidP="001B641B">
      <w:pPr>
        <w:pStyle w:val="Default"/>
        <w:numPr>
          <w:ilvl w:val="0"/>
          <w:numId w:val="1"/>
        </w:numPr>
        <w:jc w:val="both"/>
      </w:pPr>
      <w:r w:rsidRPr="00297B95">
        <w:t>El sexo del agresor en el aula de clases en casi todas las conductas es el masculino, con las excepcio</w:t>
      </w:r>
      <w:r w:rsidRPr="00297B95">
        <w:softHyphen/>
        <w:t>nes de "hablan mal de mí" y "aco</w:t>
      </w:r>
      <w:r w:rsidRPr="00297B95">
        <w:softHyphen/>
        <w:t>so sexual" en que no hay diferen</w:t>
      </w:r>
      <w:r w:rsidRPr="00297B95">
        <w:softHyphen/>
        <w:t>cias significativas entre "un chico" y "una chica</w:t>
      </w:r>
      <w:proofErr w:type="gramStart"/>
      <w:r w:rsidRPr="00297B95">
        <w:t>" .</w:t>
      </w:r>
      <w:proofErr w:type="gramEnd"/>
      <w:r w:rsidRPr="00297B95">
        <w:t xml:space="preserve"> </w:t>
      </w:r>
    </w:p>
    <w:p w14:paraId="289048FC" w14:textId="77777777" w:rsidR="001B641B" w:rsidRPr="00297B95" w:rsidRDefault="001B641B" w:rsidP="001B641B">
      <w:pPr>
        <w:pStyle w:val="Default"/>
        <w:jc w:val="both"/>
      </w:pPr>
      <w:r w:rsidRPr="00297B95">
        <w:t xml:space="preserve">4. El sitio del </w:t>
      </w:r>
      <w:proofErr w:type="gramStart"/>
      <w:r w:rsidRPr="00297B95">
        <w:t>bullying</w:t>
      </w:r>
      <w:proofErr w:type="gramEnd"/>
      <w:r w:rsidRPr="00297B95">
        <w:t xml:space="preserve"> sigue siendo el "salón sin maestro" a excepción de "me obligan a hacer cosas que no quiero" que no muestra diferen</w:t>
      </w:r>
      <w:r w:rsidRPr="00297B95">
        <w:softHyphen/>
        <w:t>cias significativas ante la presen</w:t>
      </w:r>
      <w:r w:rsidRPr="00297B95">
        <w:softHyphen/>
        <w:t>cia o ausencia del educador en el aula, aunque sí muestra diferencias significativas con "otros sitios por persona de la escuela". La supervi</w:t>
      </w:r>
      <w:r w:rsidRPr="00297B95">
        <w:softHyphen/>
        <w:t>sión del educador queda ratificada como muy importante en la dismi</w:t>
      </w:r>
      <w:r w:rsidRPr="00297B95">
        <w:softHyphen/>
        <w:t>nución de todas las conductas eva</w:t>
      </w:r>
      <w:r w:rsidRPr="00297B95">
        <w:softHyphen/>
        <w:t xml:space="preserve">luadas. </w:t>
      </w:r>
    </w:p>
    <w:p w14:paraId="424CC683" w14:textId="77777777" w:rsidR="001B641B" w:rsidRPr="00297B95" w:rsidRDefault="001B641B" w:rsidP="001B641B">
      <w:pPr>
        <w:pStyle w:val="Default"/>
        <w:jc w:val="both"/>
      </w:pPr>
    </w:p>
    <w:p w14:paraId="166856B3" w14:textId="77777777" w:rsidR="001B641B" w:rsidRDefault="001B641B" w:rsidP="001B641B">
      <w:pPr>
        <w:pStyle w:val="Default"/>
        <w:numPr>
          <w:ilvl w:val="0"/>
          <w:numId w:val="5"/>
        </w:numPr>
        <w:jc w:val="both"/>
      </w:pPr>
      <w:r w:rsidRPr="00297B95">
        <w:t>La agresión verbal indirecta (sobre</w:t>
      </w:r>
      <w:r w:rsidRPr="00297B95">
        <w:softHyphen/>
        <w:t xml:space="preserve">nombres ofensivos y hablar mal) tiene mayor importancia que la agresión verbal directa (insultar). </w:t>
      </w:r>
    </w:p>
    <w:p w14:paraId="3BD2D2F7" w14:textId="77777777" w:rsidR="001B641B" w:rsidRPr="00297B95" w:rsidRDefault="001B641B" w:rsidP="001B641B">
      <w:pPr>
        <w:pStyle w:val="Default"/>
        <w:numPr>
          <w:ilvl w:val="0"/>
          <w:numId w:val="5"/>
        </w:numPr>
        <w:jc w:val="both"/>
      </w:pPr>
      <w:r w:rsidRPr="00297B95">
        <w:t>La agresión física indirecta (escon</w:t>
      </w:r>
      <w:r w:rsidRPr="00297B95">
        <w:softHyphen/>
        <w:t>der cosas, hurtar cosas y destruir cosas) se presenta en forma dis</w:t>
      </w:r>
      <w:r w:rsidRPr="00297B95">
        <w:softHyphen/>
        <w:t>continua ya que más importante que la agresión física directa (pe</w:t>
      </w:r>
      <w:r w:rsidRPr="00297B95">
        <w:softHyphen/>
        <w:t>gar) sólo está "esconder cosas" las otras dos conductas tienen un bu</w:t>
      </w:r>
      <w:r w:rsidRPr="00297B95">
        <w:softHyphen/>
        <w:t xml:space="preserve">llying más discreto que la agresión física directa. </w:t>
      </w:r>
    </w:p>
    <w:p w14:paraId="21F42194" w14:textId="77777777" w:rsidR="001B641B" w:rsidRPr="00297B95" w:rsidRDefault="001B641B" w:rsidP="001B641B">
      <w:pPr>
        <w:pStyle w:val="Default"/>
        <w:jc w:val="both"/>
      </w:pPr>
      <w:r w:rsidRPr="00297B95">
        <w:t xml:space="preserve">7 </w:t>
      </w:r>
      <w:proofErr w:type="gramStart"/>
      <w:r w:rsidRPr="00297B95">
        <w:t>Las</w:t>
      </w:r>
      <w:proofErr w:type="gramEnd"/>
      <w:r w:rsidRPr="00297B95">
        <w:t xml:space="preserve"> amenazas (para meter miedo, obligar a hacer cosas que no quiere y amenazar con armas) van en su orden decreciendo en importancia especialmente para las víctimas y los testigos, los agresores ven igualdad en las dos últimas con</w:t>
      </w:r>
      <w:r w:rsidRPr="00297B95">
        <w:softHyphen/>
        <w:t xml:space="preserve">ductas (aunque las víctimas ven más parecidas las dos primeras). La agresión con armas </w:t>
      </w:r>
      <w:r w:rsidRPr="00297B95">
        <w:lastRenderedPageBreak/>
        <w:t>es vista en forma similar por víctimas y agre</w:t>
      </w:r>
      <w:r w:rsidRPr="00297B95">
        <w:softHyphen/>
        <w:t xml:space="preserve">sores. </w:t>
      </w:r>
    </w:p>
    <w:p w14:paraId="2DB8E80F" w14:textId="77777777" w:rsidR="001B641B" w:rsidRPr="00297B95" w:rsidRDefault="001B641B" w:rsidP="001B641B">
      <w:pPr>
        <w:pStyle w:val="Default"/>
        <w:jc w:val="both"/>
      </w:pPr>
      <w:r w:rsidRPr="00297B95">
        <w:t xml:space="preserve">8. El acoso sexual es más observado por los testigos y por las víctimas (debajo del 5% de </w:t>
      </w:r>
      <w:proofErr w:type="gramStart"/>
      <w:r w:rsidRPr="00297B95">
        <w:t>bullying</w:t>
      </w:r>
      <w:proofErr w:type="gramEnd"/>
      <w:r w:rsidRPr="00297B95">
        <w:t xml:space="preserve"> en am</w:t>
      </w:r>
      <w:r w:rsidRPr="00297B95">
        <w:softHyphen/>
        <w:t>bos), pero no es casi aceptado por los agresores que dan el valor de bullying más bajo para una con</w:t>
      </w:r>
      <w:r w:rsidRPr="00297B95">
        <w:softHyphen/>
        <w:t>ducta (0.63%, ó sólo dos estudian</w:t>
      </w:r>
      <w:r w:rsidRPr="00297B95">
        <w:softHyphen/>
        <w:t xml:space="preserve">tes). </w:t>
      </w:r>
    </w:p>
    <w:p w14:paraId="29AB5141" w14:textId="77777777" w:rsidR="001B641B" w:rsidRPr="00297B95" w:rsidRDefault="001B641B" w:rsidP="001B641B">
      <w:pPr>
        <w:pStyle w:val="Default"/>
        <w:jc w:val="both"/>
      </w:pPr>
      <w:r w:rsidRPr="00297B95">
        <w:t>9. El acoso por celular es menos acep</w:t>
      </w:r>
      <w:r w:rsidRPr="00297B95">
        <w:softHyphen/>
        <w:t xml:space="preserve">tado por las víctimas que por los agresores y los testigos, pero sus valores están en niveles muy bajos (menos de 4% de </w:t>
      </w:r>
      <w:proofErr w:type="gramStart"/>
      <w:r w:rsidRPr="00297B95">
        <w:t>bullying</w:t>
      </w:r>
      <w:proofErr w:type="gramEnd"/>
      <w:r w:rsidRPr="00297B95">
        <w:t xml:space="preserve">). </w:t>
      </w:r>
    </w:p>
    <w:p w14:paraId="2C59013B" w14:textId="77777777" w:rsidR="001B641B" w:rsidRPr="00297B95" w:rsidRDefault="001B641B" w:rsidP="001B641B">
      <w:pPr>
        <w:pStyle w:val="Default"/>
        <w:jc w:val="both"/>
      </w:pPr>
      <w:r w:rsidRPr="00297B95">
        <w:t>10. Ante la pregunta ¿cómo te sientes con tus compañeros? observamos que hay un 72% de estudiantes que se sienten bien o muy bien con sus compañeros, regular un 12% y sólo 7% que se siente mal o muy mal. La opinión de estos últimos es muy interesante conocerla a profundi</w:t>
      </w:r>
      <w:r w:rsidRPr="00297B95">
        <w:softHyphen/>
        <w:t xml:space="preserve">dad en futuras investigaciones. </w:t>
      </w:r>
    </w:p>
    <w:p w14:paraId="6D910D5F" w14:textId="77777777" w:rsidR="001B641B" w:rsidRPr="00297B95" w:rsidRDefault="001B641B" w:rsidP="001B641B">
      <w:pPr>
        <w:pStyle w:val="Default"/>
        <w:jc w:val="both"/>
      </w:pPr>
      <w:r w:rsidRPr="00297B95">
        <w:t>11. Cuando se les preguntó ¿cómo te sientes con tus maestros? encon</w:t>
      </w:r>
      <w:r w:rsidRPr="00297B95">
        <w:softHyphen/>
        <w:t>tramos que hay un 83% que se sienten bien, regular un 4% y sólo 2.5% que se siente mal. Conclui</w:t>
      </w:r>
      <w:r w:rsidRPr="00297B95">
        <w:softHyphen/>
        <w:t>mos que a estas edades los estu</w:t>
      </w:r>
      <w:r w:rsidRPr="00297B95">
        <w:softHyphen/>
        <w:t xml:space="preserve">diantes se sienten mejor con sus maestros que con sus compañeros de clase. </w:t>
      </w:r>
    </w:p>
    <w:p w14:paraId="70BAE6A7" w14:textId="77777777" w:rsidR="001B641B" w:rsidRPr="00297B95" w:rsidRDefault="001B641B" w:rsidP="001B641B">
      <w:pPr>
        <w:pStyle w:val="Default"/>
        <w:jc w:val="both"/>
      </w:pPr>
      <w:r w:rsidRPr="00297B95">
        <w:t>12. Cuando se les consultó ¿con quién hablas cuando se meten contigo? y ¿quién interviene cuando se me</w:t>
      </w:r>
      <w:r w:rsidRPr="00297B95">
        <w:softHyphen/>
      </w:r>
    </w:p>
    <w:p w14:paraId="4D2F794C" w14:textId="77777777" w:rsidR="001B641B" w:rsidRPr="00297B95" w:rsidRDefault="001B641B" w:rsidP="001B641B">
      <w:pPr>
        <w:pStyle w:val="Default"/>
        <w:jc w:val="both"/>
      </w:pPr>
    </w:p>
    <w:p w14:paraId="314D305A" w14:textId="77777777" w:rsidR="001B641B" w:rsidRPr="00297B95" w:rsidRDefault="001B641B" w:rsidP="001B641B">
      <w:pPr>
        <w:pStyle w:val="Default"/>
        <w:jc w:val="both"/>
      </w:pPr>
      <w:r w:rsidRPr="00297B95">
        <w:t xml:space="preserve">ten contigo? observamos que la familia (43%) y los maestros (25%) juegan un papel muy importante a estas edades todavía, y empieza a destacarse la importancia relativa de los compañeros (24%). </w:t>
      </w:r>
    </w:p>
    <w:p w14:paraId="7944BB11" w14:textId="77777777" w:rsidR="001B641B" w:rsidRPr="00297B95" w:rsidRDefault="001B641B" w:rsidP="001B641B">
      <w:pPr>
        <w:pStyle w:val="Default"/>
        <w:numPr>
          <w:ilvl w:val="0"/>
          <w:numId w:val="2"/>
        </w:numPr>
        <w:jc w:val="both"/>
      </w:pPr>
      <w:r w:rsidRPr="00297B95">
        <w:t>Ante la pregunta ¿qué hacen tus compañeros cuando tú te me</w:t>
      </w:r>
      <w:r w:rsidRPr="00297B95">
        <w:softHyphen/>
        <w:t>tes con alguien? observamos que como agresores sienten que sus compañeros no hacen nada en un porcentaje elevado (21%), aunque un 50% afirma que sus compañe</w:t>
      </w:r>
      <w:r w:rsidRPr="00297B95">
        <w:softHyphen/>
        <w:t xml:space="preserve">ros se oponen en una u otra forma al maltrato. </w:t>
      </w:r>
    </w:p>
    <w:p w14:paraId="5CC97B3A" w14:textId="77777777" w:rsidR="001B641B" w:rsidRPr="00297B95" w:rsidRDefault="001B641B" w:rsidP="001B641B">
      <w:pPr>
        <w:pStyle w:val="Default"/>
        <w:numPr>
          <w:ilvl w:val="0"/>
          <w:numId w:val="2"/>
        </w:numPr>
        <w:jc w:val="both"/>
      </w:pPr>
      <w:r w:rsidRPr="00297B95">
        <w:t>Cuando se preguntó ¿qué ha</w:t>
      </w:r>
      <w:r w:rsidRPr="00297B95">
        <w:softHyphen/>
        <w:t>ces tú cuando se meten con un compañero/ a? observamos que los estudiantes intervienen directa o indirectamente ante estas situa</w:t>
      </w:r>
      <w:r w:rsidRPr="00297B95">
        <w:softHyphen/>
        <w:t xml:space="preserve">ciones en un 67%, pero no hacen nada en un 15%. </w:t>
      </w:r>
    </w:p>
    <w:p w14:paraId="38894A3F" w14:textId="77777777" w:rsidR="001B641B" w:rsidRPr="00297B95" w:rsidRDefault="001B641B" w:rsidP="001B641B">
      <w:pPr>
        <w:pStyle w:val="Default"/>
        <w:numPr>
          <w:ilvl w:val="0"/>
          <w:numId w:val="2"/>
        </w:numPr>
        <w:jc w:val="both"/>
      </w:pPr>
      <w:r w:rsidRPr="00297B95">
        <w:t xml:space="preserve"> Ante la pregunta ¿qué hacen los maestros ante situaciones de este tipo? observamos que los docentes intervienen en estas situaciones en un porcentaje muy alto (75%), en la opinión de los estudiantes, ya que sólo el 5% afirma que no hacen nada. </w:t>
      </w:r>
    </w:p>
    <w:p w14:paraId="05F21521" w14:textId="77777777" w:rsidR="001B641B" w:rsidRPr="00297B95" w:rsidRDefault="001B641B" w:rsidP="001B641B">
      <w:pPr>
        <w:pStyle w:val="Default"/>
        <w:numPr>
          <w:ilvl w:val="0"/>
          <w:numId w:val="2"/>
        </w:numPr>
        <w:jc w:val="both"/>
      </w:pPr>
      <w:r w:rsidRPr="00297B95">
        <w:t>Hay un bajo nivel de desempleo de 0.5% reportado por los estu</w:t>
      </w:r>
      <w:r w:rsidRPr="00297B95">
        <w:softHyphen/>
        <w:t>diantes. El nivel de desintegración familiar está en orden de 30%.</w:t>
      </w:r>
    </w:p>
    <w:p w14:paraId="332135FB" w14:textId="77777777" w:rsidR="001B641B" w:rsidRPr="00297B95" w:rsidRDefault="001B641B" w:rsidP="001B641B">
      <w:pPr>
        <w:pStyle w:val="Default"/>
        <w:jc w:val="both"/>
      </w:pPr>
    </w:p>
    <w:p w14:paraId="1C20B15B" w14:textId="77777777" w:rsidR="001B641B" w:rsidRPr="00297B95" w:rsidRDefault="001B641B" w:rsidP="001B641B">
      <w:pPr>
        <w:pStyle w:val="Default"/>
        <w:jc w:val="both"/>
      </w:pPr>
      <w:r w:rsidRPr="00297B95">
        <w:t>Recomendaciones</w:t>
      </w:r>
    </w:p>
    <w:p w14:paraId="2D40BB5D" w14:textId="77777777" w:rsidR="001B641B" w:rsidRPr="00297B95" w:rsidRDefault="001B641B" w:rsidP="001B641B">
      <w:pPr>
        <w:pStyle w:val="Default"/>
        <w:jc w:val="both"/>
      </w:pPr>
      <w:r w:rsidRPr="00297B95">
        <w:t xml:space="preserve">1 </w:t>
      </w:r>
      <w:proofErr w:type="gramStart"/>
      <w:r w:rsidRPr="00297B95">
        <w:t>Fortalecer</w:t>
      </w:r>
      <w:proofErr w:type="gramEnd"/>
      <w:r w:rsidRPr="00297B95">
        <w:t xml:space="preserve"> desde todas las instancias comunitarias, sociales y políticas la permanencia de los niños y niñas en las escuelas hasta terminar la mayor cantidad de grados gratuitos y obligatorios posibles, y si es factible propiciarles la educación superior al menor costo.</w:t>
      </w:r>
    </w:p>
    <w:p w14:paraId="2760A751" w14:textId="77777777" w:rsidR="001B641B" w:rsidRPr="00297B95" w:rsidRDefault="001B641B" w:rsidP="001B641B">
      <w:pPr>
        <w:pStyle w:val="Default"/>
        <w:numPr>
          <w:ilvl w:val="0"/>
          <w:numId w:val="4"/>
        </w:numPr>
        <w:jc w:val="both"/>
      </w:pPr>
      <w:r w:rsidRPr="00297B95">
        <w:t>Dotar a las escuelas del recurso humano, infraestructura y herra</w:t>
      </w:r>
      <w:r w:rsidRPr="00297B95">
        <w:softHyphen/>
        <w:t>mientas tecnológicas suficientes para mantener atendidos a los es</w:t>
      </w:r>
      <w:r w:rsidRPr="00297B95">
        <w:softHyphen/>
        <w:t xml:space="preserve">tudiantes por un adulto, en todo su tiempo en la escuela. </w:t>
      </w:r>
    </w:p>
    <w:p w14:paraId="41FFA1AC" w14:textId="77777777" w:rsidR="001B641B" w:rsidRPr="00297B95" w:rsidRDefault="001B641B" w:rsidP="001B641B">
      <w:pPr>
        <w:pStyle w:val="Default"/>
        <w:numPr>
          <w:ilvl w:val="0"/>
          <w:numId w:val="4"/>
        </w:numPr>
        <w:jc w:val="both"/>
      </w:pPr>
      <w:r w:rsidRPr="00297B95">
        <w:t>Llevar a cabo una campaña con los medios de comunicación social y el sector educativo en pro de una cultura de paz y de relaciones pro</w:t>
      </w:r>
      <w:r w:rsidRPr="00297B95">
        <w:softHyphen/>
        <w:t>sociales entre todos los paname</w:t>
      </w:r>
      <w:r w:rsidRPr="00297B95">
        <w:softHyphen/>
        <w:t xml:space="preserve">ños. Tal vez esto podría surgir de una mesa de concertación sobre la seguridad nacional, para que no sea algo impuesto por el gobierno. </w:t>
      </w:r>
    </w:p>
    <w:p w14:paraId="06EA15C2" w14:textId="77777777" w:rsidR="001B641B" w:rsidRPr="00297B95" w:rsidRDefault="001B641B" w:rsidP="001B641B">
      <w:pPr>
        <w:pStyle w:val="Default"/>
        <w:numPr>
          <w:ilvl w:val="0"/>
          <w:numId w:val="4"/>
        </w:numPr>
        <w:jc w:val="both"/>
      </w:pPr>
      <w:r w:rsidRPr="00297B95">
        <w:lastRenderedPageBreak/>
        <w:t>Dar continuidad a las investigacio</w:t>
      </w:r>
      <w:r w:rsidRPr="00297B95">
        <w:softHyphen/>
        <w:t>nes sobre el maltrato por abuso de poder hasta llegar a una guía me</w:t>
      </w:r>
      <w:r w:rsidRPr="00297B95">
        <w:softHyphen/>
        <w:t>todológica de los docentes para las diversas situaciones que prevale</w:t>
      </w:r>
      <w:r w:rsidRPr="00297B95">
        <w:softHyphen/>
        <w:t xml:space="preserve">cen en el aula de clases, </w:t>
      </w:r>
    </w:p>
    <w:p w14:paraId="5D5177E2" w14:textId="77777777" w:rsidR="001B641B" w:rsidRPr="00297B95" w:rsidRDefault="001B641B" w:rsidP="001B641B">
      <w:pPr>
        <w:pStyle w:val="Default"/>
        <w:jc w:val="both"/>
      </w:pPr>
      <w:r w:rsidRPr="00297B95">
        <w:t xml:space="preserve">5 </w:t>
      </w:r>
      <w:proofErr w:type="gramStart"/>
      <w:r w:rsidRPr="00297B95">
        <w:t>En</w:t>
      </w:r>
      <w:proofErr w:type="gramEnd"/>
      <w:r w:rsidRPr="00297B95">
        <w:t xml:space="preserve"> cuanto al acoso sexual pode</w:t>
      </w:r>
      <w:r w:rsidRPr="00297B95">
        <w:softHyphen/>
        <w:t>mos observar que el "acoso sexual de palabras" tiene más importan</w:t>
      </w:r>
      <w:r w:rsidRPr="00297B95">
        <w:softHyphen/>
        <w:t xml:space="preserve">cia que el "acoso sexual físico", por lo que es adecuado separarlos al realizar las encuestas. </w:t>
      </w:r>
    </w:p>
    <w:p w14:paraId="19711316" w14:textId="77777777" w:rsidR="001B641B" w:rsidRPr="00297B95" w:rsidRDefault="001B641B" w:rsidP="001B641B">
      <w:pPr>
        <w:pStyle w:val="Default"/>
        <w:jc w:val="both"/>
      </w:pPr>
      <w:r w:rsidRPr="00297B95">
        <w:t>6, En las preguntas ¿cómo te sien</w:t>
      </w:r>
      <w:r w:rsidRPr="00297B95">
        <w:softHyphen/>
        <w:t>tes con tus compañeros? y ¿cómo te sientes con tus maestros? en la próxima encuesta se podrían utili</w:t>
      </w:r>
      <w:r w:rsidRPr="00297B95">
        <w:softHyphen/>
        <w:t>zar dos escalas de Likert y agregar</w:t>
      </w:r>
      <w:r w:rsidRPr="00297B95">
        <w:softHyphen/>
        <w:t xml:space="preserve">les las preguntas ¿por qué? abiertas al comentario de los participantes. Lo mismo podríamos hacer con otras pregw1tas cualitativas para hacer más efectivo el instrumento. </w:t>
      </w:r>
    </w:p>
    <w:p w14:paraId="21F601BE" w14:textId="77777777" w:rsidR="001B641B" w:rsidRPr="00297B95" w:rsidRDefault="001B641B" w:rsidP="001B641B">
      <w:pPr>
        <w:pStyle w:val="Default"/>
        <w:jc w:val="both"/>
      </w:pPr>
      <w:r w:rsidRPr="00297B95">
        <w:t>7. Es importante realizar las encues</w:t>
      </w:r>
      <w:r w:rsidRPr="00297B95">
        <w:softHyphen/>
        <w:t xml:space="preserve">tas a los padres aprovechando las reuniones con el personal docente para la entrega de boletines, por ejemplo; así se podrá aumentar la participación de los acudientes en las encuestas. </w:t>
      </w:r>
    </w:p>
    <w:p w14:paraId="75ADAC30" w14:textId="77777777" w:rsidR="001B641B" w:rsidRPr="00297B95" w:rsidRDefault="001B641B" w:rsidP="001B641B">
      <w:pPr>
        <w:pStyle w:val="Default"/>
        <w:jc w:val="both"/>
      </w:pPr>
      <w:r w:rsidRPr="00297B95">
        <w:t>8, Es importante que nuestras auto</w:t>
      </w:r>
      <w:r w:rsidRPr="00297B95">
        <w:softHyphen/>
        <w:t>ridades tornen en consideración la posibilidad de eliminar armas, drogas y alcohol en las áreas rojas. Igualmente ayudarían estas medi</w:t>
      </w:r>
      <w:r w:rsidRPr="00297B95">
        <w:softHyphen/>
        <w:t>das en los días de fin de semana y feriados a nivel nacional. También a nivel internacional debe promo</w:t>
      </w:r>
      <w:r w:rsidRPr="00297B95">
        <w:softHyphen/>
        <w:t xml:space="preserve">verse que los países desarrollados no produzcan y comercialicen tan fácilmente las armas de fuego en general. </w:t>
      </w:r>
    </w:p>
    <w:p w14:paraId="22B3A94C" w14:textId="77777777" w:rsidR="001B641B" w:rsidRPr="00297B95" w:rsidRDefault="001B641B" w:rsidP="001B641B">
      <w:pPr>
        <w:pStyle w:val="Default"/>
        <w:jc w:val="both"/>
      </w:pPr>
      <w:r w:rsidRPr="00297B95">
        <w:t>9. En los próximos trabajos hay que hacer un esfuerzo por incluir ma</w:t>
      </w:r>
      <w:r w:rsidRPr="00297B95">
        <w:softHyphen/>
        <w:t>yor cantidad de escuelas y a todos los docentes (260 docentes míni</w:t>
      </w:r>
      <w:r w:rsidRPr="00297B95">
        <w:softHyphen/>
        <w:t>mo), incluyendo los otros grados de primaria para hacer generaliza</w:t>
      </w:r>
      <w:r w:rsidRPr="00297B95">
        <w:softHyphen/>
        <w:t xml:space="preserve">bles sus resultados. </w:t>
      </w:r>
    </w:p>
    <w:p w14:paraId="617285D3" w14:textId="77777777" w:rsidR="001B641B" w:rsidRPr="00297B95" w:rsidRDefault="001B641B" w:rsidP="001B641B">
      <w:pPr>
        <w:pStyle w:val="Default"/>
        <w:jc w:val="both"/>
      </w:pPr>
      <w:r w:rsidRPr="00297B95">
        <w:t>10. Los reportes de casos importan</w:t>
      </w:r>
      <w:r w:rsidRPr="00297B95">
        <w:softHyphen/>
        <w:t>tes anteriores al periodo consulta</w:t>
      </w:r>
      <w:r w:rsidRPr="00297B95">
        <w:softHyphen/>
        <w:t>do son muy valiosos pues nos da una idea de la profundidad de las situaciones puntuales y debe ser consultado cuantitativamente en próximas evaluaciones. Debe ha</w:t>
      </w:r>
      <w:r w:rsidRPr="00297B95">
        <w:softHyphen/>
        <w:t>ber espacio para narrar casos de importancia que conocen los do</w:t>
      </w:r>
      <w:r w:rsidRPr="00297B95">
        <w:softHyphen/>
        <w:t>centes en la parte cualitativa de la encuesta. Los métodos de ense</w:t>
      </w:r>
      <w:r w:rsidRPr="00297B95">
        <w:softHyphen/>
        <w:t>ñanza más útiles debe ser también otra pregunta cualitativa muy im</w:t>
      </w:r>
      <w:r w:rsidRPr="00297B95">
        <w:softHyphen/>
        <w:t>portante para los docentes a en</w:t>
      </w:r>
      <w:r w:rsidRPr="00297B95">
        <w:softHyphen/>
        <w:t xml:space="preserve">cuestar próximamente. </w:t>
      </w:r>
    </w:p>
    <w:p w14:paraId="0184D8DB" w14:textId="77777777" w:rsidR="001B641B" w:rsidRPr="00297B95" w:rsidRDefault="001B641B" w:rsidP="001B641B">
      <w:pPr>
        <w:pStyle w:val="Default"/>
        <w:jc w:val="both"/>
      </w:pPr>
      <w:r w:rsidRPr="00297B95">
        <w:t>11. Es necesaria una mayor conciencia de la importancia de valores como la tolerancia, el perdón y el compa</w:t>
      </w:r>
      <w:r w:rsidRPr="00297B95">
        <w:softHyphen/>
        <w:t>ñerismo indispensables para el tra</w:t>
      </w:r>
      <w:r w:rsidRPr="00297B95">
        <w:softHyphen/>
        <w:t xml:space="preserve">bajo cooperativo o en equipo. Toda la campaña de concienciación debe ser bien elaborada y producto de las observaciones de la litera tura, los docentes y los acudientes a este respecto. </w:t>
      </w:r>
    </w:p>
    <w:p w14:paraId="607FFDEF" w14:textId="77777777" w:rsidR="001B641B" w:rsidRPr="00297B95" w:rsidRDefault="001B641B" w:rsidP="001B641B">
      <w:pPr>
        <w:pStyle w:val="Default"/>
        <w:numPr>
          <w:ilvl w:val="0"/>
          <w:numId w:val="3"/>
        </w:numPr>
        <w:jc w:val="both"/>
      </w:pPr>
      <w:r w:rsidRPr="00297B95">
        <w:t>Debemos evaluar los sistemas de supervisión de la labor docente que corresponde a la Dirección de la Escuela. Esto se podría resolver con entrevistas o encuestas a pro</w:t>
      </w:r>
      <w:r w:rsidRPr="00297B95">
        <w:softHyphen/>
        <w:t>fundidad dirigidos a los directores y supervisores de cada centro edu</w:t>
      </w:r>
      <w:r w:rsidRPr="00297B95">
        <w:softHyphen/>
        <w:t xml:space="preserve">cativo. </w:t>
      </w:r>
    </w:p>
    <w:p w14:paraId="293D9264" w14:textId="77777777" w:rsidR="001B641B" w:rsidRPr="00297B95" w:rsidRDefault="001B641B" w:rsidP="001B641B">
      <w:pPr>
        <w:pStyle w:val="Default"/>
        <w:numPr>
          <w:ilvl w:val="0"/>
          <w:numId w:val="3"/>
        </w:numPr>
        <w:jc w:val="both"/>
      </w:pPr>
      <w:r w:rsidRPr="00297B95">
        <w:t>Tenemos que reelaborar cada una de las encuestas para que, tenien</w:t>
      </w:r>
      <w:r w:rsidRPr="00297B95">
        <w:softHyphen/>
        <w:t>do la profundidad requerida, sean más sencillas de aplicar y respon</w:t>
      </w:r>
      <w:r w:rsidRPr="00297B95">
        <w:softHyphen/>
        <w:t xml:space="preserve">der por los distintos actores </w:t>
      </w:r>
      <w:proofErr w:type="gramStart"/>
      <w:r w:rsidRPr="00297B95">
        <w:t>de acuerdo a</w:t>
      </w:r>
      <w:proofErr w:type="gramEnd"/>
      <w:r w:rsidRPr="00297B95">
        <w:t xml:space="preserve"> las grandes experiencias obtenidas en esta aplicación.</w:t>
      </w:r>
    </w:p>
    <w:p w14:paraId="3A25E018" w14:textId="77777777" w:rsidR="001B641B" w:rsidRPr="00297B95" w:rsidRDefault="001B641B" w:rsidP="001B641B">
      <w:pPr>
        <w:pStyle w:val="Default"/>
        <w:jc w:val="both"/>
      </w:pPr>
    </w:p>
    <w:p w14:paraId="5A12C36C" w14:textId="77777777" w:rsidR="001B641B" w:rsidRDefault="001B641B" w:rsidP="001B641B">
      <w:pPr>
        <w:pStyle w:val="Default"/>
        <w:jc w:val="both"/>
      </w:pPr>
    </w:p>
    <w:p w14:paraId="1CDFE3BF" w14:textId="77777777" w:rsidR="001B641B" w:rsidRDefault="001B641B" w:rsidP="001B641B">
      <w:pPr>
        <w:pStyle w:val="Default"/>
        <w:jc w:val="both"/>
      </w:pPr>
    </w:p>
    <w:p w14:paraId="5430E43C" w14:textId="77777777" w:rsidR="001B641B" w:rsidRDefault="001B641B" w:rsidP="001B641B">
      <w:pPr>
        <w:pStyle w:val="Default"/>
        <w:jc w:val="both"/>
      </w:pPr>
    </w:p>
    <w:p w14:paraId="72B0C76E" w14:textId="77777777" w:rsidR="001B641B" w:rsidRDefault="001B641B" w:rsidP="001B641B">
      <w:pPr>
        <w:pStyle w:val="Default"/>
        <w:jc w:val="both"/>
      </w:pPr>
    </w:p>
    <w:p w14:paraId="02DFCDE9" w14:textId="77777777" w:rsidR="001B641B" w:rsidRDefault="001B641B" w:rsidP="001B641B">
      <w:pPr>
        <w:pStyle w:val="Default"/>
        <w:jc w:val="both"/>
      </w:pPr>
    </w:p>
    <w:p w14:paraId="5EEB1C5D" w14:textId="77777777" w:rsidR="001B641B" w:rsidRPr="00297B95" w:rsidRDefault="001B641B" w:rsidP="001B641B">
      <w:pPr>
        <w:pStyle w:val="Default"/>
        <w:jc w:val="both"/>
      </w:pPr>
      <w:r w:rsidRPr="00297B95">
        <w:lastRenderedPageBreak/>
        <w:t xml:space="preserve">BIBLIOGRAFÍA </w:t>
      </w:r>
    </w:p>
    <w:p w14:paraId="7CAC08E1" w14:textId="77777777" w:rsidR="001B641B" w:rsidRDefault="001B641B" w:rsidP="001B641B">
      <w:pPr>
        <w:pStyle w:val="Default"/>
        <w:jc w:val="both"/>
      </w:pPr>
    </w:p>
    <w:p w14:paraId="6EDDA290" w14:textId="77777777" w:rsidR="001B641B" w:rsidRPr="00297B95" w:rsidRDefault="001B641B" w:rsidP="001B641B">
      <w:pPr>
        <w:pStyle w:val="Default"/>
        <w:jc w:val="both"/>
      </w:pPr>
      <w:r w:rsidRPr="00297B95">
        <w:t xml:space="preserve">CARDOZE, D. (2005): Psiquiatría infantil y juvenil. </w:t>
      </w:r>
    </w:p>
    <w:p w14:paraId="47B24DD9" w14:textId="77777777" w:rsidR="001B641B" w:rsidRPr="00297B95" w:rsidRDefault="001B641B" w:rsidP="001B641B">
      <w:pPr>
        <w:pStyle w:val="Default"/>
        <w:jc w:val="both"/>
      </w:pPr>
      <w:r w:rsidRPr="00297B95">
        <w:t xml:space="preserve">Orientación para docentes y padres de familia. </w:t>
      </w:r>
    </w:p>
    <w:p w14:paraId="1E614817" w14:textId="77777777" w:rsidR="001B641B" w:rsidRDefault="001B641B" w:rsidP="001B641B">
      <w:pPr>
        <w:pStyle w:val="Default"/>
        <w:jc w:val="both"/>
      </w:pPr>
      <w:r w:rsidRPr="00297B95">
        <w:t xml:space="preserve">Panamá: Editorial Universitaria. </w:t>
      </w:r>
    </w:p>
    <w:p w14:paraId="15174E0F" w14:textId="77777777" w:rsidR="001B641B" w:rsidRPr="00297B95" w:rsidRDefault="001B641B" w:rsidP="001B641B">
      <w:pPr>
        <w:pStyle w:val="Default"/>
        <w:jc w:val="both"/>
      </w:pPr>
    </w:p>
    <w:p w14:paraId="3A1A55AA" w14:textId="77777777" w:rsidR="001B641B" w:rsidRPr="00297B95" w:rsidRDefault="001B641B" w:rsidP="001B641B">
      <w:pPr>
        <w:pStyle w:val="Default"/>
        <w:jc w:val="both"/>
      </w:pPr>
      <w:r w:rsidRPr="00297B95">
        <w:t xml:space="preserve">CARPENA, A. (2003): Educación socioemocional en la etapa de primaria. Materiales prácticos y de reflexión. (M. Doñate, Trad.). Barcelona: Octaedro. </w:t>
      </w:r>
    </w:p>
    <w:p w14:paraId="1F5527C9" w14:textId="77777777" w:rsidR="001B641B" w:rsidRDefault="001B641B" w:rsidP="001B641B">
      <w:pPr>
        <w:pStyle w:val="Default"/>
        <w:jc w:val="both"/>
      </w:pPr>
    </w:p>
    <w:p w14:paraId="20E4195F" w14:textId="77777777" w:rsidR="001B641B" w:rsidRPr="00297B95" w:rsidRDefault="001B641B" w:rsidP="001B641B">
      <w:pPr>
        <w:pStyle w:val="Default"/>
        <w:jc w:val="both"/>
      </w:pPr>
      <w:r w:rsidRPr="00297B95">
        <w:t>PAPALIA, D.; OIds, S., &amp; FeIdman, R. (2005): Psico</w:t>
      </w:r>
      <w:r w:rsidRPr="00297B95">
        <w:softHyphen/>
        <w:t xml:space="preserve">logía del desarrollo. (9' ed.). (L. Pineda &amp; J. Núñez, Trads.). México: McGraw-Hill. </w:t>
      </w:r>
    </w:p>
    <w:p w14:paraId="69AE12B2" w14:textId="77777777" w:rsidR="001B641B" w:rsidRDefault="001B641B" w:rsidP="001B641B">
      <w:pPr>
        <w:pStyle w:val="Default"/>
        <w:jc w:val="both"/>
      </w:pPr>
    </w:p>
    <w:p w14:paraId="561037EA" w14:textId="77777777" w:rsidR="001B641B" w:rsidRPr="00297B95" w:rsidRDefault="001B641B" w:rsidP="001B641B">
      <w:pPr>
        <w:pStyle w:val="Default"/>
        <w:jc w:val="both"/>
      </w:pPr>
      <w:r w:rsidRPr="00297B95">
        <w:t>ORGANIZA</w:t>
      </w:r>
      <w:r>
        <w:t>CIO</w:t>
      </w:r>
      <w:r w:rsidRPr="00297B95">
        <w:t xml:space="preserve">NES CONTRALORÍA GENERAL DE LA REPÚBLICA (2005): </w:t>
      </w:r>
    </w:p>
    <w:p w14:paraId="473DF282" w14:textId="77777777" w:rsidR="001B641B" w:rsidRPr="00297B95" w:rsidRDefault="001B641B" w:rsidP="001B641B">
      <w:pPr>
        <w:pStyle w:val="Default"/>
        <w:jc w:val="both"/>
      </w:pPr>
      <w:r w:rsidRPr="00297B95">
        <w:t xml:space="preserve">Justicia. Situación política administrativa y justicia de 1963 a 2002. Panamá: Dirección de Estadística y Censo. </w:t>
      </w:r>
    </w:p>
    <w:p w14:paraId="2E8D51A6" w14:textId="77777777" w:rsidR="001B641B" w:rsidRDefault="001B641B" w:rsidP="001B641B">
      <w:pPr>
        <w:pStyle w:val="Default"/>
        <w:jc w:val="both"/>
      </w:pPr>
    </w:p>
    <w:p w14:paraId="7E8220C5" w14:textId="77777777" w:rsidR="001B641B" w:rsidRPr="00297B95" w:rsidRDefault="001B641B" w:rsidP="001B641B">
      <w:pPr>
        <w:pStyle w:val="Default"/>
        <w:jc w:val="both"/>
      </w:pPr>
      <w:r w:rsidRPr="00297B95">
        <w:t>ORGANTZA</w:t>
      </w:r>
      <w:r>
        <w:t>CI</w:t>
      </w:r>
      <w:r w:rsidRPr="00297B95">
        <w:t xml:space="preserve">ÓN MUNDIAL DE LA SALUD (2003): In· forme Mundial sobre la Violencia y la Salud. (Organización Panamericana de la Salud, </w:t>
      </w:r>
    </w:p>
    <w:p w14:paraId="6130331B" w14:textId="77777777" w:rsidR="001B641B" w:rsidRPr="00297B95" w:rsidRDefault="001B641B" w:rsidP="001B641B">
      <w:pPr>
        <w:pStyle w:val="Default"/>
        <w:jc w:val="both"/>
      </w:pPr>
      <w:r w:rsidRPr="00297B95">
        <w:t xml:space="preserve">O.P.S.; Trad.). Washington, D.e.: O.P.S. MINISTERlO DE EDUCACIÓN DE PANAMÁ (2008). </w:t>
      </w:r>
    </w:p>
    <w:p w14:paraId="1125714C" w14:textId="77777777" w:rsidR="001B641B" w:rsidRDefault="001B641B" w:rsidP="001B641B">
      <w:pPr>
        <w:pStyle w:val="Default"/>
        <w:jc w:val="both"/>
      </w:pPr>
    </w:p>
    <w:p w14:paraId="647825F5" w14:textId="77777777" w:rsidR="001B641B" w:rsidRPr="00297B95" w:rsidRDefault="001B641B" w:rsidP="001B641B">
      <w:pPr>
        <w:pStyle w:val="Default"/>
        <w:jc w:val="both"/>
      </w:pPr>
      <w:r w:rsidRPr="00297B95">
        <w:t xml:space="preserve">Dirección Regional de Panamá Centro. Departamento de Estadística. Entrevista al Lic. R. Herrera (9·6·2008). </w:t>
      </w:r>
    </w:p>
    <w:p w14:paraId="70550E6E" w14:textId="77777777" w:rsidR="001B641B" w:rsidRPr="00297B95" w:rsidRDefault="001B641B" w:rsidP="001B641B">
      <w:pPr>
        <w:pStyle w:val="Default"/>
        <w:jc w:val="both"/>
      </w:pPr>
    </w:p>
    <w:p w14:paraId="0A17776B" w14:textId="77777777" w:rsidR="001B641B" w:rsidRPr="00297B95" w:rsidRDefault="001B641B" w:rsidP="001B641B">
      <w:pPr>
        <w:pStyle w:val="Default"/>
        <w:jc w:val="both"/>
      </w:pPr>
      <w:r w:rsidRPr="00297B95">
        <w:t xml:space="preserve">INTERNET </w:t>
      </w:r>
    </w:p>
    <w:p w14:paraId="61EFC272" w14:textId="414CF540" w:rsidR="00385720" w:rsidRDefault="001B641B" w:rsidP="001B641B">
      <w:r w:rsidRPr="00297B95">
        <w:rPr>
          <w:rFonts w:ascii="Arial" w:eastAsiaTheme="minorEastAsia" w:hAnsi="Arial" w:cs="Arial"/>
          <w:color w:val="000000"/>
          <w:sz w:val="24"/>
          <w:szCs w:val="24"/>
          <w:lang w:val="es-ES" w:eastAsia="es-ES"/>
        </w:rPr>
        <w:t>DEFENSOR DEL PUEBLO (2007): Violencia escolar; el maltrato entre iguales en la Educación Secundaria Obligatoria 1999·2006. Madrid: Autor. Recuperado el</w:t>
      </w:r>
      <w:r>
        <w:t xml:space="preserve"> </w:t>
      </w:r>
      <w:r w:rsidRPr="00297B95">
        <w:rPr>
          <w:rFonts w:ascii="Arial" w:eastAsiaTheme="minorEastAsia" w:hAnsi="Arial" w:cs="Arial"/>
          <w:color w:val="000000"/>
          <w:sz w:val="24"/>
          <w:szCs w:val="24"/>
          <w:lang w:val="es-ES" w:eastAsia="es-ES"/>
        </w:rPr>
        <w:t>29 de enero de 2008 en: www.oeLes/valores2 / ViolenciaEsco</w:t>
      </w:r>
      <w:r w:rsidRPr="00297B95">
        <w:rPr>
          <w:rFonts w:ascii="Arial" w:eastAsiaTheme="minorEastAsia" w:hAnsi="Arial" w:cs="Arial"/>
          <w:color w:val="000000"/>
          <w:sz w:val="24"/>
          <w:szCs w:val="24"/>
          <w:lang w:val="es-ES" w:eastAsia="es-ES"/>
        </w:rPr>
        <w:softHyphen/>
        <w:t>lar2006. pdf</w:t>
      </w:r>
    </w:p>
    <w:sectPr w:rsidR="003857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3F1D"/>
    <w:multiLevelType w:val="hybridMultilevel"/>
    <w:tmpl w:val="988CAD46"/>
    <w:lvl w:ilvl="0" w:tplc="74AEB9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38D6"/>
    <w:multiLevelType w:val="hybridMultilevel"/>
    <w:tmpl w:val="85C447FE"/>
    <w:lvl w:ilvl="0" w:tplc="24C645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3C1A9"/>
    <w:multiLevelType w:val="hybridMultilevel"/>
    <w:tmpl w:val="CA2F752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9672175"/>
    <w:multiLevelType w:val="hybridMultilevel"/>
    <w:tmpl w:val="9BB625A2"/>
    <w:lvl w:ilvl="0" w:tplc="1C0A2A86">
      <w:start w:val="12"/>
      <w:numFmt w:val="decimal"/>
      <w:lvlText w:val="%1"/>
      <w:lvlJc w:val="left"/>
      <w:pPr>
        <w:ind w:left="720" w:hanging="360"/>
      </w:pPr>
      <w:rPr>
        <w:rFonts w:hint="default"/>
        <w:color w:val="1D1D1D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46E83"/>
    <w:multiLevelType w:val="hybridMultilevel"/>
    <w:tmpl w:val="DC4E4808"/>
    <w:lvl w:ilvl="0" w:tplc="C5087A3C">
      <w:start w:val="13"/>
      <w:numFmt w:val="decimal"/>
      <w:lvlText w:val="%1"/>
      <w:lvlJc w:val="left"/>
      <w:pPr>
        <w:ind w:left="720" w:hanging="360"/>
      </w:pPr>
      <w:rPr>
        <w:rFonts w:hint="default"/>
        <w:color w:val="383838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7F"/>
    <w:rsid w:val="001B641B"/>
    <w:rsid w:val="00385720"/>
    <w:rsid w:val="00855490"/>
    <w:rsid w:val="00D6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42A76"/>
  <w15:chartTrackingRefBased/>
  <w15:docId w15:val="{EE79577F-B272-445A-BE2C-7F8A5FD5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B6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  <w:style w:type="paragraph" w:customStyle="1" w:styleId="CM88">
    <w:name w:val="CM88"/>
    <w:basedOn w:val="Default"/>
    <w:next w:val="Default"/>
    <w:uiPriority w:val="99"/>
    <w:rsid w:val="001B641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3269</Words>
  <Characters>17982</Characters>
  <Application>Microsoft Office Word</Application>
  <DocSecurity>0</DocSecurity>
  <Lines>149</Lines>
  <Paragraphs>42</Paragraphs>
  <ScaleCrop>false</ScaleCrop>
  <Company/>
  <LinksUpToDate>false</LinksUpToDate>
  <CharactersWithSpaces>21209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Justo</dc:creator>
  <cp:keywords/>
  <dc:description/>
  <cp:lastModifiedBy>Melissa Justo</cp:lastModifiedBy>
  <cp:revision>2</cp:revision>
  <dcterms:created xsi:type="dcterms:W3CDTF">2020-10-30T06:18:00Z</dcterms:created>
  <dcterms:modified xsi:type="dcterms:W3CDTF">2020-10-30T06:19:00Z</dcterms:modified>
</cp:coreProperties>
</file>